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44E44998" w:rsidR="002D61CE" w:rsidRPr="008D6473" w:rsidRDefault="00210169" w:rsidP="00031F73">
      <w:pPr>
        <w:pStyle w:val="berschrift1"/>
      </w:pPr>
      <w:r w:rsidRPr="008D6473">
        <w:t>Stützwandsystem</w:t>
      </w:r>
      <w:r w:rsidR="003B2942" w:rsidRPr="008D6473">
        <w:t xml:space="preserve"> </w:t>
      </w:r>
      <w:r w:rsidR="00970131" w:rsidRPr="008D6473">
        <w:t>ALLAN BLOCK</w:t>
      </w:r>
    </w:p>
    <w:p w14:paraId="153ED91E" w14:textId="77777777" w:rsidR="009B06DA" w:rsidRPr="008D6473" w:rsidRDefault="009B06DA" w:rsidP="008D6473">
      <w:r w:rsidRPr="008D6473">
        <w:t>Produkte aus TÜV zertifizierter, CO</w:t>
      </w:r>
      <w:r w:rsidRPr="00031F73">
        <w:t>2</w:t>
      </w:r>
      <w:r w:rsidRPr="008D6473">
        <w:t xml:space="preserve"> neutraler Produktion</w:t>
      </w:r>
    </w:p>
    <w:p w14:paraId="4E00F741" w14:textId="77777777" w:rsidR="009E562B" w:rsidRPr="008D6473" w:rsidRDefault="009E562B" w:rsidP="008D6473">
      <w:r w:rsidRPr="008D6473">
        <w:t xml:space="preserve">Weltweit patentiertes </w:t>
      </w:r>
      <w:r w:rsidR="00C11EF8" w:rsidRPr="008D6473">
        <w:t>Stützwandsystem, basierend auf dem Konstruktionsprinzip</w:t>
      </w:r>
    </w:p>
    <w:p w14:paraId="480CB484" w14:textId="161A65C9" w:rsidR="00FA5366" w:rsidRPr="008D6473" w:rsidRDefault="00C11EF8" w:rsidP="008D6473">
      <w:r w:rsidRPr="008D6473">
        <w:t xml:space="preserve">„bewehrte Erde“ mit dauerhafter und tragfähiger Front aus Betonformsteinen. </w:t>
      </w:r>
    </w:p>
    <w:p w14:paraId="12A389D2" w14:textId="77777777" w:rsidR="002D32BA" w:rsidRPr="008D6473" w:rsidRDefault="002D32BA" w:rsidP="008D6473"/>
    <w:p w14:paraId="03B1289C" w14:textId="240BA725" w:rsidR="00E805C2" w:rsidRPr="008D6473" w:rsidRDefault="00970131" w:rsidP="008D6473">
      <w:pPr>
        <w:pStyle w:val="berschrift2"/>
      </w:pPr>
      <w:r w:rsidRPr="008D6473">
        <w:t>ALLAN BLOCK</w:t>
      </w:r>
      <w:r w:rsidR="00E805C2" w:rsidRPr="008D6473">
        <w:t xml:space="preserve"> </w:t>
      </w:r>
      <w:r w:rsidR="00210169" w:rsidRPr="008D6473">
        <w:t>Stützwand</w:t>
      </w:r>
      <w:r w:rsidR="006709AD" w:rsidRPr="008D6473">
        <w:t>system</w:t>
      </w:r>
      <w:r w:rsidR="009E562B" w:rsidRPr="008D6473">
        <w:t xml:space="preserve"> / Schwergewichtswand</w:t>
      </w:r>
    </w:p>
    <w:p w14:paraId="34A2015D" w14:textId="5E6B3BA2" w:rsidR="006709AD" w:rsidRPr="002051F1" w:rsidRDefault="00CA73FD" w:rsidP="008D6473">
      <w:r w:rsidRPr="002051F1">
        <w:t xml:space="preserve">Formstein / </w:t>
      </w:r>
      <w:r w:rsidR="00970131" w:rsidRPr="002051F1">
        <w:t>Hohlkammerstein</w:t>
      </w:r>
      <w:r w:rsidR="00210169" w:rsidRPr="002051F1">
        <w:t xml:space="preserve"> aus</w:t>
      </w:r>
      <w:r w:rsidR="00970131" w:rsidRPr="002051F1">
        <w:t xml:space="preserve"> </w:t>
      </w:r>
      <w:r w:rsidR="006224E4" w:rsidRPr="002051F1">
        <w:t>Normalbeton C35/45</w:t>
      </w:r>
    </w:p>
    <w:p w14:paraId="3B85639F" w14:textId="6BE19AC1" w:rsidR="006709AD" w:rsidRPr="002051F1" w:rsidRDefault="00970131" w:rsidP="008D6473">
      <w:r w:rsidRPr="002051F1">
        <w:t xml:space="preserve">Ansichtsseiten </w:t>
      </w:r>
      <w:r w:rsidR="006709AD" w:rsidRPr="002051F1">
        <w:t>maschinell gebrochen</w:t>
      </w:r>
      <w:r w:rsidR="003A71DE" w:rsidRPr="002051F1">
        <w:t>,</w:t>
      </w:r>
      <w:r w:rsidR="00EE702F" w:rsidRPr="002051F1">
        <w:t xml:space="preserve"> Abdecksteine </w:t>
      </w:r>
      <w:r w:rsidR="009E562B" w:rsidRPr="002051F1">
        <w:t>mit</w:t>
      </w:r>
      <w:r w:rsidR="00EE702F" w:rsidRPr="002051F1">
        <w:t xml:space="preserve"> gestockt</w:t>
      </w:r>
      <w:r w:rsidR="009E562B" w:rsidRPr="002051F1">
        <w:t>er Oberfläche</w:t>
      </w:r>
      <w:r w:rsidR="00EE702F" w:rsidRPr="002051F1">
        <w:t>.</w:t>
      </w:r>
    </w:p>
    <w:p w14:paraId="1514B84A" w14:textId="7E3721B7" w:rsidR="003A71DE" w:rsidRPr="002051F1" w:rsidRDefault="00E805C2" w:rsidP="008D6473">
      <w:r w:rsidRPr="002051F1">
        <w:t xml:space="preserve">liefern </w:t>
      </w:r>
      <w:r w:rsidR="00FE778D" w:rsidRPr="002051F1">
        <w:t xml:space="preserve">und als </w:t>
      </w:r>
      <w:r w:rsidR="00C11EF8" w:rsidRPr="002051F1">
        <w:t>Reihen</w:t>
      </w:r>
      <w:r w:rsidR="008F2DA7" w:rsidRPr="002051F1">
        <w:t>mauerwerk</w:t>
      </w:r>
    </w:p>
    <w:p w14:paraId="1CBBB6B4" w14:textId="38BF0ABC" w:rsidR="00E805C2" w:rsidRPr="002051F1" w:rsidRDefault="00C11EF8" w:rsidP="008D6473">
      <w:r w:rsidRPr="002051F1">
        <w:t>unter Berücksichtigung aller relevanten Boden-, Wasserhaltungsdaten sowie Last- und Windlasteinwirkungen</w:t>
      </w:r>
      <w:r w:rsidR="003A71DE" w:rsidRPr="002051F1">
        <w:t xml:space="preserve"> </w:t>
      </w:r>
      <w:r w:rsidR="006709AD" w:rsidRPr="002051F1">
        <w:t>aufbauen</w:t>
      </w:r>
      <w:r w:rsidR="00A13997" w:rsidRPr="002051F1">
        <w:t>.</w:t>
      </w:r>
    </w:p>
    <w:p w14:paraId="48FADA45" w14:textId="09867140" w:rsidR="009E562B" w:rsidRPr="002051F1" w:rsidRDefault="009E562B" w:rsidP="008D6473">
      <w:r w:rsidRPr="002051F1">
        <w:t>Kraft- und formschlüssige Verbindung ohne Mörtel.</w:t>
      </w:r>
    </w:p>
    <w:p w14:paraId="2ACD3D99" w14:textId="77777777" w:rsidR="001D3711" w:rsidRDefault="001D3711" w:rsidP="008D6473"/>
    <w:p w14:paraId="271EE76E" w14:textId="77777777" w:rsidR="00C135ED" w:rsidRPr="002051F1" w:rsidRDefault="00C135ED" w:rsidP="00C135ED">
      <w:r w:rsidRPr="002051F1">
        <w:t>Nachfolgende Mengenangaben dienen als Orientierungshilfe zu Kalkulation</w:t>
      </w:r>
    </w:p>
    <w:p w14:paraId="67A124C6" w14:textId="77777777" w:rsidR="00C135ED" w:rsidRPr="002051F1" w:rsidRDefault="00C135ED" w:rsidP="00C135ED">
      <w:r w:rsidRPr="002051F1">
        <w:t>Genaue Massen nach Ausführungsplanung und statischen Erfordernissen!!!</w:t>
      </w:r>
    </w:p>
    <w:p w14:paraId="2C0CBA84" w14:textId="77777777" w:rsidR="00C135ED" w:rsidRPr="002051F1" w:rsidRDefault="00C135ED" w:rsidP="00C135ED"/>
    <w:p w14:paraId="7F5C13B8" w14:textId="77777777" w:rsidR="00C135ED" w:rsidRPr="002051F1" w:rsidRDefault="00C135ED" w:rsidP="00C135ED">
      <w:r w:rsidRPr="002051F1">
        <w:t>ALLAN BLOCK Formsteine 84°</w:t>
      </w:r>
    </w:p>
    <w:p w14:paraId="09F8B8F6" w14:textId="77777777" w:rsidR="00031F73" w:rsidRPr="00B96F54" w:rsidRDefault="00031F73" w:rsidP="00031F73">
      <w:pPr>
        <w:pStyle w:val="berschrift2"/>
      </w:pPr>
      <w:r w:rsidRPr="00B96F54">
        <w:t xml:space="preserve">Rastermaße </w:t>
      </w:r>
    </w:p>
    <w:p w14:paraId="0A6D7BC6" w14:textId="2B9994D6" w:rsidR="00C135ED" w:rsidRDefault="00031F73" w:rsidP="00031F73">
      <w:r w:rsidRPr="00B96F54">
        <w:t xml:space="preserve">Länge / Breite / </w:t>
      </w:r>
      <w:r>
        <w:t>Höhe</w:t>
      </w:r>
      <w:r w:rsidRPr="00B96F54">
        <w:t xml:space="preserve"> in cm</w:t>
      </w:r>
    </w:p>
    <w:p w14:paraId="3DEF92F6" w14:textId="77777777" w:rsidR="00031F73" w:rsidRPr="00031F73" w:rsidRDefault="00031F73" w:rsidP="00031F73"/>
    <w:p w14:paraId="5E4949DC" w14:textId="64833808" w:rsidR="00031F73" w:rsidRPr="002051F1" w:rsidRDefault="00031F73" w:rsidP="00031F73">
      <w:pPr>
        <w:tabs>
          <w:tab w:val="left" w:pos="2939"/>
          <w:tab w:val="left" w:pos="4073"/>
          <w:tab w:val="left" w:pos="5207"/>
          <w:tab w:val="left" w:pos="6341"/>
        </w:tabs>
        <w:spacing w:line="360" w:lineRule="auto"/>
      </w:pPr>
      <w:r w:rsidRPr="002051F1">
        <w:t>ALLAN BLOCK Normalstein</w:t>
      </w:r>
      <w:r>
        <w:t xml:space="preserve"> </w:t>
      </w:r>
      <w:r w:rsidRPr="002051F1">
        <w:t>33,0</w:t>
      </w:r>
      <w:r>
        <w:t xml:space="preserve"> / </w:t>
      </w:r>
      <w:r w:rsidRPr="002051F1">
        <w:t>30,0</w:t>
      </w:r>
      <w:r>
        <w:t xml:space="preserve"> / </w:t>
      </w:r>
      <w:r w:rsidRPr="002051F1">
        <w:t>20,0</w:t>
      </w:r>
      <w:r>
        <w:t xml:space="preserve"> - Stk. __________</w:t>
      </w:r>
    </w:p>
    <w:p w14:paraId="3CA36B71" w14:textId="13895174" w:rsidR="00031F73" w:rsidRPr="002051F1" w:rsidRDefault="00031F73" w:rsidP="00031F73">
      <w:pPr>
        <w:tabs>
          <w:tab w:val="left" w:pos="2939"/>
          <w:tab w:val="left" w:pos="4073"/>
          <w:tab w:val="left" w:pos="5207"/>
          <w:tab w:val="left" w:pos="6341"/>
        </w:tabs>
        <w:spacing w:line="360" w:lineRule="auto"/>
      </w:pPr>
      <w:r w:rsidRPr="002051F1">
        <w:t>ALLAN BLOCK Rand links klein</w:t>
      </w:r>
      <w:r>
        <w:t xml:space="preserve"> </w:t>
      </w:r>
      <w:r w:rsidRPr="002051F1">
        <w:t>33,0</w:t>
      </w:r>
      <w:r>
        <w:t xml:space="preserve"> / </w:t>
      </w:r>
      <w:r w:rsidRPr="002051F1">
        <w:t>30,0</w:t>
      </w:r>
      <w:r>
        <w:t xml:space="preserve"> / </w:t>
      </w:r>
      <w:r w:rsidRPr="002051F1">
        <w:t>20,0</w:t>
      </w:r>
      <w:r>
        <w:t xml:space="preserve"> - Stk. __________</w:t>
      </w:r>
    </w:p>
    <w:p w14:paraId="645DA4D1" w14:textId="14F5A03E" w:rsidR="00031F73" w:rsidRPr="002051F1" w:rsidRDefault="00031F73" w:rsidP="00031F73">
      <w:pPr>
        <w:tabs>
          <w:tab w:val="left" w:pos="2939"/>
          <w:tab w:val="left" w:pos="4073"/>
          <w:tab w:val="left" w:pos="5207"/>
          <w:tab w:val="left" w:pos="6341"/>
        </w:tabs>
        <w:spacing w:line="360" w:lineRule="auto"/>
      </w:pPr>
      <w:r w:rsidRPr="002051F1">
        <w:t>ALLAN BLOCK Rand rechts klein</w:t>
      </w:r>
      <w:r>
        <w:t xml:space="preserve"> </w:t>
      </w:r>
      <w:r w:rsidRPr="002051F1">
        <w:t>33,0</w:t>
      </w:r>
      <w:r>
        <w:t xml:space="preserve"> / </w:t>
      </w:r>
      <w:r w:rsidRPr="002051F1">
        <w:t>30,0</w:t>
      </w:r>
      <w:r>
        <w:t xml:space="preserve"> / </w:t>
      </w:r>
      <w:r w:rsidRPr="002051F1">
        <w:t>20,0</w:t>
      </w:r>
      <w:r>
        <w:t xml:space="preserve"> - Stk. __________</w:t>
      </w:r>
    </w:p>
    <w:p w14:paraId="7788CCCD" w14:textId="63CF5F9E" w:rsidR="00031F73" w:rsidRPr="002051F1" w:rsidRDefault="00031F73" w:rsidP="00031F73">
      <w:pPr>
        <w:tabs>
          <w:tab w:val="left" w:pos="2939"/>
          <w:tab w:val="left" w:pos="4073"/>
          <w:tab w:val="left" w:pos="5207"/>
          <w:tab w:val="left" w:pos="6341"/>
        </w:tabs>
        <w:spacing w:line="360" w:lineRule="auto"/>
      </w:pPr>
      <w:r w:rsidRPr="002051F1">
        <w:t>ALLAN BLOCK Rand links groß</w:t>
      </w:r>
      <w:r>
        <w:t xml:space="preserve"> </w:t>
      </w:r>
      <w:r w:rsidRPr="002051F1">
        <w:t>49,5</w:t>
      </w:r>
      <w:r>
        <w:t xml:space="preserve"> / </w:t>
      </w:r>
      <w:r w:rsidRPr="002051F1">
        <w:t>30,0</w:t>
      </w:r>
      <w:r>
        <w:t xml:space="preserve"> / </w:t>
      </w:r>
      <w:r w:rsidRPr="002051F1">
        <w:t>20,0</w:t>
      </w:r>
      <w:r>
        <w:t xml:space="preserve"> - Stk. __________</w:t>
      </w:r>
    </w:p>
    <w:p w14:paraId="5625BD5F" w14:textId="3B651751" w:rsidR="00031F73" w:rsidRPr="002051F1" w:rsidRDefault="00031F73" w:rsidP="00031F73">
      <w:pPr>
        <w:tabs>
          <w:tab w:val="left" w:pos="2939"/>
          <w:tab w:val="left" w:pos="4073"/>
          <w:tab w:val="left" w:pos="5207"/>
          <w:tab w:val="left" w:pos="6341"/>
        </w:tabs>
        <w:spacing w:line="360" w:lineRule="auto"/>
      </w:pPr>
      <w:r w:rsidRPr="002051F1">
        <w:t>ALLAN BLOCK Rand rechts groß</w:t>
      </w:r>
      <w:r>
        <w:t xml:space="preserve"> </w:t>
      </w:r>
      <w:r w:rsidRPr="002051F1">
        <w:t>49,5</w:t>
      </w:r>
      <w:r>
        <w:t xml:space="preserve"> / </w:t>
      </w:r>
      <w:r w:rsidRPr="002051F1">
        <w:t>30,0</w:t>
      </w:r>
      <w:r>
        <w:t xml:space="preserve"> / </w:t>
      </w:r>
      <w:r w:rsidRPr="002051F1">
        <w:t>20,0</w:t>
      </w:r>
      <w:r>
        <w:t xml:space="preserve"> - Stk. __________</w:t>
      </w:r>
    </w:p>
    <w:p w14:paraId="00DECABE" w14:textId="303C4755" w:rsidR="00031F73" w:rsidRPr="002051F1" w:rsidRDefault="00031F73" w:rsidP="00031F73">
      <w:pPr>
        <w:tabs>
          <w:tab w:val="left" w:pos="2939"/>
          <w:tab w:val="left" w:pos="4073"/>
          <w:tab w:val="left" w:pos="5207"/>
          <w:tab w:val="left" w:pos="6341"/>
        </w:tabs>
        <w:spacing w:line="360" w:lineRule="auto"/>
      </w:pPr>
      <w:r w:rsidRPr="002051F1">
        <w:t>ALLAN BLOCK Ecke links (2-teilig)</w:t>
      </w:r>
      <w:r>
        <w:t xml:space="preserve"> </w:t>
      </w:r>
      <w:r w:rsidRPr="002051F1">
        <w:t>49,5</w:t>
      </w:r>
      <w:r>
        <w:t xml:space="preserve"> / </w:t>
      </w:r>
      <w:r w:rsidRPr="002051F1">
        <w:t>30,0</w:t>
      </w:r>
      <w:r>
        <w:t xml:space="preserve"> / </w:t>
      </w:r>
      <w:r w:rsidRPr="002051F1">
        <w:t>20,0</w:t>
      </w:r>
      <w:r>
        <w:t xml:space="preserve"> - Stk. __________</w:t>
      </w:r>
    </w:p>
    <w:p w14:paraId="7E149DB5" w14:textId="1389579B" w:rsidR="00031F73" w:rsidRPr="002051F1" w:rsidRDefault="00031F73" w:rsidP="00031F73">
      <w:pPr>
        <w:tabs>
          <w:tab w:val="left" w:pos="2939"/>
          <w:tab w:val="left" w:pos="4073"/>
          <w:tab w:val="left" w:pos="5207"/>
          <w:tab w:val="left" w:pos="6341"/>
        </w:tabs>
        <w:spacing w:line="360" w:lineRule="auto"/>
      </w:pPr>
      <w:r w:rsidRPr="002051F1">
        <w:t>ALLAN BLOCK Ecke rechts (2-teilig)</w:t>
      </w:r>
      <w:r>
        <w:t xml:space="preserve"> </w:t>
      </w:r>
      <w:r w:rsidRPr="002051F1">
        <w:t>49,5</w:t>
      </w:r>
      <w:r>
        <w:t xml:space="preserve"> / </w:t>
      </w:r>
      <w:r w:rsidRPr="002051F1">
        <w:t>30,0</w:t>
      </w:r>
      <w:r>
        <w:t xml:space="preserve"> / </w:t>
      </w:r>
      <w:r w:rsidRPr="002051F1">
        <w:t>20,0</w:t>
      </w:r>
      <w:r>
        <w:t xml:space="preserve"> - Stk. __________</w:t>
      </w:r>
    </w:p>
    <w:p w14:paraId="77F31BEB" w14:textId="5FCD0961" w:rsidR="00031F73" w:rsidRPr="002051F1" w:rsidRDefault="00031F73" w:rsidP="00031F73">
      <w:pPr>
        <w:tabs>
          <w:tab w:val="left" w:pos="2939"/>
          <w:tab w:val="left" w:pos="4073"/>
          <w:tab w:val="left" w:pos="5207"/>
          <w:tab w:val="left" w:pos="6341"/>
        </w:tabs>
        <w:spacing w:line="360" w:lineRule="auto"/>
      </w:pPr>
      <w:r w:rsidRPr="002051F1">
        <w:t>ALLAN BLOCK Abdeckstein</w:t>
      </w:r>
      <w:r>
        <w:t xml:space="preserve"> </w:t>
      </w:r>
      <w:r w:rsidRPr="002051F1">
        <w:t>33,0</w:t>
      </w:r>
      <w:r>
        <w:t xml:space="preserve"> / </w:t>
      </w:r>
      <w:r w:rsidRPr="002051F1">
        <w:t>34,8</w:t>
      </w:r>
      <w:r>
        <w:t xml:space="preserve"> / </w:t>
      </w:r>
      <w:r w:rsidR="0086535E">
        <w:t>1</w:t>
      </w:r>
      <w:r w:rsidRPr="002051F1">
        <w:t>0,0</w:t>
      </w:r>
      <w:r>
        <w:t xml:space="preserve"> /  - Stk. __________</w:t>
      </w:r>
    </w:p>
    <w:p w14:paraId="4482F2CB" w14:textId="54BD28C5" w:rsidR="00031F73" w:rsidRPr="002051F1" w:rsidRDefault="00031F73" w:rsidP="00031F73">
      <w:pPr>
        <w:tabs>
          <w:tab w:val="left" w:pos="2939"/>
          <w:tab w:val="left" w:pos="4073"/>
          <w:tab w:val="left" w:pos="5207"/>
          <w:tab w:val="left" w:pos="6341"/>
        </w:tabs>
        <w:spacing w:line="360" w:lineRule="auto"/>
      </w:pPr>
      <w:r w:rsidRPr="002051F1">
        <w:t>ALLAN BLOCK Abdeck-Eckstein links</w:t>
      </w:r>
      <w:r>
        <w:t xml:space="preserve"> </w:t>
      </w:r>
      <w:r w:rsidRPr="002051F1">
        <w:t>53,1</w:t>
      </w:r>
      <w:r>
        <w:t xml:space="preserve"> / </w:t>
      </w:r>
      <w:r w:rsidRPr="002051F1">
        <w:t>34,8</w:t>
      </w:r>
      <w:r>
        <w:t xml:space="preserve"> / </w:t>
      </w:r>
      <w:r w:rsidR="0086535E">
        <w:t>1</w:t>
      </w:r>
      <w:r w:rsidRPr="002051F1">
        <w:t>0,0</w:t>
      </w:r>
      <w:r>
        <w:t xml:space="preserve"> - Stk. __________</w:t>
      </w:r>
    </w:p>
    <w:p w14:paraId="6EA9294A" w14:textId="4DE04D56" w:rsidR="00031F73" w:rsidRPr="002051F1" w:rsidRDefault="00031F73" w:rsidP="00031F73">
      <w:pPr>
        <w:tabs>
          <w:tab w:val="left" w:pos="2939"/>
          <w:tab w:val="left" w:pos="4073"/>
          <w:tab w:val="left" w:pos="5207"/>
          <w:tab w:val="left" w:pos="6341"/>
        </w:tabs>
        <w:spacing w:line="360" w:lineRule="auto"/>
      </w:pPr>
      <w:r w:rsidRPr="002051F1">
        <w:t>ALLAN BLOCK Abdeck-Eckstein rechts</w:t>
      </w:r>
      <w:r>
        <w:t xml:space="preserve"> </w:t>
      </w:r>
      <w:r w:rsidRPr="002051F1">
        <w:t>53,1</w:t>
      </w:r>
      <w:r>
        <w:t xml:space="preserve"> / </w:t>
      </w:r>
      <w:r w:rsidRPr="002051F1">
        <w:t>34,8</w:t>
      </w:r>
      <w:r>
        <w:t xml:space="preserve"> / </w:t>
      </w:r>
      <w:r w:rsidR="0086535E">
        <w:t>1</w:t>
      </w:r>
      <w:bookmarkStart w:id="0" w:name="_GoBack"/>
      <w:bookmarkEnd w:id="0"/>
      <w:r w:rsidRPr="002051F1">
        <w:t>0,0</w:t>
      </w:r>
      <w:r>
        <w:t xml:space="preserve"> - Stk. __________</w:t>
      </w:r>
    </w:p>
    <w:p w14:paraId="6AA1EA06" w14:textId="7DB7E630" w:rsidR="00031F73" w:rsidRPr="002051F1" w:rsidRDefault="00031F73" w:rsidP="00031F73">
      <w:pPr>
        <w:tabs>
          <w:tab w:val="left" w:pos="2939"/>
          <w:tab w:val="left" w:pos="4073"/>
          <w:tab w:val="left" w:pos="5207"/>
          <w:tab w:val="left" w:pos="6341"/>
        </w:tabs>
        <w:spacing w:line="360" w:lineRule="auto"/>
      </w:pPr>
      <w:r w:rsidRPr="002051F1">
        <w:t>GEOGITTER Einzelzuschnitt</w:t>
      </w:r>
      <w:r>
        <w:t xml:space="preserve"> </w:t>
      </w:r>
      <w:r w:rsidRPr="002051F1">
        <w:t>2.000,0</w:t>
      </w:r>
      <w:r>
        <w:t xml:space="preserve"> / </w:t>
      </w:r>
      <w:r w:rsidRPr="002051F1">
        <w:t>500,0</w:t>
      </w:r>
      <w:r>
        <w:t xml:space="preserve">  - m² __________,_____</w:t>
      </w:r>
    </w:p>
    <w:p w14:paraId="3FAC0097" w14:textId="77777777" w:rsidR="00C135ED" w:rsidRDefault="00C135ED" w:rsidP="00C135ED"/>
    <w:p w14:paraId="7E9B3BDE" w14:textId="77777777" w:rsidR="00C135ED" w:rsidRPr="002051F1" w:rsidRDefault="00C135ED" w:rsidP="00C135ED">
      <w:pPr>
        <w:pStyle w:val="berschrift2"/>
      </w:pPr>
      <w:r w:rsidRPr="002051F1">
        <w:t>Aufbau:</w:t>
      </w:r>
    </w:p>
    <w:p w14:paraId="60E63F8B" w14:textId="7B49D19D" w:rsidR="00C135ED" w:rsidRPr="00CE7AD3" w:rsidRDefault="00C135ED" w:rsidP="00C135ED">
      <w:r w:rsidRPr="002051F1">
        <w:t>gem. Plan Nr. (.....)  als Reihenmauerwerk mit Anlauf</w:t>
      </w:r>
      <w:r>
        <w:t xml:space="preserve"> </w:t>
      </w:r>
      <w:r w:rsidRPr="00CE7AD3">
        <w:t>84°</w:t>
      </w:r>
    </w:p>
    <w:p w14:paraId="0B6E1FA5" w14:textId="77777777" w:rsidR="00C135ED" w:rsidRPr="002051F1" w:rsidRDefault="00C135ED" w:rsidP="00273368">
      <w:r w:rsidRPr="002051F1">
        <w:t xml:space="preserve">Verlauf: </w:t>
      </w:r>
    </w:p>
    <w:p w14:paraId="1AC0C480" w14:textId="77777777" w:rsidR="00C135ED" w:rsidRPr="002051F1" w:rsidRDefault="00C135ED" w:rsidP="00C135ED">
      <w:r>
        <w:t xml:space="preserve">· </w:t>
      </w:r>
      <w:r w:rsidRPr="002051F1">
        <w:t>gerade</w:t>
      </w:r>
    </w:p>
    <w:p w14:paraId="703F27E2" w14:textId="77777777" w:rsidR="00C135ED" w:rsidRPr="002051F1" w:rsidRDefault="00C135ED" w:rsidP="00C135ED">
      <w:r>
        <w:t xml:space="preserve">· </w:t>
      </w:r>
      <w:r w:rsidRPr="002051F1">
        <w:t>mit Innenbogen</w:t>
      </w:r>
    </w:p>
    <w:p w14:paraId="41E9EA95" w14:textId="77777777" w:rsidR="00C135ED" w:rsidRPr="002051F1" w:rsidRDefault="00C135ED" w:rsidP="00C135ED">
      <w:r>
        <w:t xml:space="preserve">· </w:t>
      </w:r>
      <w:r w:rsidRPr="002051F1">
        <w:t>mit Außenbogen</w:t>
      </w:r>
    </w:p>
    <w:p w14:paraId="45D93C1B" w14:textId="77777777" w:rsidR="00C135ED" w:rsidRPr="002051F1" w:rsidRDefault="00C135ED" w:rsidP="00C135ED">
      <w:r>
        <w:t xml:space="preserve">· </w:t>
      </w:r>
      <w:r w:rsidRPr="002051F1">
        <w:t>mit Innenecken</w:t>
      </w:r>
    </w:p>
    <w:p w14:paraId="39E3B9D1" w14:textId="77777777" w:rsidR="00C135ED" w:rsidRPr="002051F1" w:rsidRDefault="00C135ED" w:rsidP="00C135ED">
      <w:r>
        <w:t xml:space="preserve">· </w:t>
      </w:r>
      <w:r w:rsidRPr="002051F1">
        <w:t>mit Außenecken</w:t>
      </w:r>
    </w:p>
    <w:p w14:paraId="705C50E1" w14:textId="77777777" w:rsidR="00C135ED" w:rsidRPr="002051F1" w:rsidRDefault="00C135ED" w:rsidP="00C135ED"/>
    <w:p w14:paraId="55ED9FA2" w14:textId="77777777" w:rsidR="00273368" w:rsidRPr="002051F1" w:rsidRDefault="00273368" w:rsidP="00273368">
      <w:r w:rsidRPr="002051F1">
        <w:t>Die Aufbau- bzw. Einbau- und Verlegehinweise des Systemherstellers sind einzuhalten!</w:t>
      </w:r>
    </w:p>
    <w:p w14:paraId="2097AC4B" w14:textId="77777777" w:rsidR="00C135ED" w:rsidRDefault="00C135ED" w:rsidP="00C135ED"/>
    <w:p w14:paraId="54B6939D" w14:textId="77777777" w:rsidR="00273368" w:rsidRDefault="00273368">
      <w:pPr>
        <w:rPr>
          <w:rFonts w:eastAsia="Meta Pro Normal"/>
          <w:noProof w:val="0"/>
          <w:color w:val="231F20"/>
          <w:position w:val="2"/>
          <w:sz w:val="24"/>
          <w:szCs w:val="24"/>
        </w:rPr>
      </w:pPr>
      <w:r>
        <w:br w:type="page"/>
      </w:r>
    </w:p>
    <w:p w14:paraId="1EC0E8A2" w14:textId="01FCA79B" w:rsidR="001D3711" w:rsidRPr="008D6473" w:rsidRDefault="001D3711" w:rsidP="008D6473">
      <w:pPr>
        <w:pStyle w:val="berschrift1"/>
      </w:pPr>
      <w:r w:rsidRPr="008D6473">
        <w:lastRenderedPageBreak/>
        <w:t>Allgemeine Produktmerkmale</w:t>
      </w:r>
    </w:p>
    <w:p w14:paraId="6447D31C" w14:textId="77777777" w:rsidR="008F2DA7" w:rsidRPr="002051F1" w:rsidRDefault="001D3711" w:rsidP="008D6473">
      <w:pPr>
        <w:pStyle w:val="berschrift2"/>
        <w:rPr>
          <w:i/>
        </w:rPr>
      </w:pPr>
      <w:r w:rsidRPr="002051F1">
        <w:t>Farben:</w:t>
      </w:r>
      <w:r w:rsidRPr="002051F1">
        <w:rPr>
          <w:i/>
        </w:rPr>
        <w:t xml:space="preserve"> </w:t>
      </w:r>
    </w:p>
    <w:p w14:paraId="07CCBC9D" w14:textId="2D7C4560" w:rsidR="008F2DA7" w:rsidRPr="002051F1" w:rsidRDefault="008D6473" w:rsidP="008D6473">
      <w:r w:rsidRPr="008D6473">
        <w:t xml:space="preserve">· </w:t>
      </w:r>
      <w:r w:rsidR="001D3711" w:rsidRPr="002051F1">
        <w:t>Grau</w:t>
      </w:r>
    </w:p>
    <w:p w14:paraId="19E90587" w14:textId="72C282E6" w:rsidR="008F2DA7" w:rsidRPr="002051F1" w:rsidRDefault="008D6473" w:rsidP="008D6473">
      <w:r>
        <w:t xml:space="preserve">· </w:t>
      </w:r>
      <w:r w:rsidR="001D3711" w:rsidRPr="002051F1">
        <w:t>Grau-Schwarz nuanciert</w:t>
      </w:r>
    </w:p>
    <w:p w14:paraId="0EBC8C7F" w14:textId="12C389A0" w:rsidR="001D3711" w:rsidRPr="002051F1" w:rsidRDefault="008D6473" w:rsidP="008D6473">
      <w:r>
        <w:t xml:space="preserve">· </w:t>
      </w:r>
      <w:r w:rsidR="001D3711" w:rsidRPr="002051F1">
        <w:t>Muschel-Kalk nuanciert</w:t>
      </w:r>
    </w:p>
    <w:p w14:paraId="67B032BA" w14:textId="77777777" w:rsidR="001D3711" w:rsidRPr="002051F1" w:rsidRDefault="001D3711" w:rsidP="008D6473"/>
    <w:p w14:paraId="6D96FA56" w14:textId="77777777" w:rsidR="001D3711" w:rsidRPr="002051F1" w:rsidRDefault="001D3711" w:rsidP="008D6473">
      <w:pPr>
        <w:pStyle w:val="berschrift2"/>
      </w:pPr>
      <w:r w:rsidRPr="002051F1">
        <w:t>Material:</w:t>
      </w:r>
    </w:p>
    <w:p w14:paraId="540E9D3E" w14:textId="77777777" w:rsidR="001D3711" w:rsidRPr="002051F1" w:rsidRDefault="001D3711" w:rsidP="008D6473">
      <w:r w:rsidRPr="002051F1">
        <w:t>Durchgängig ausgewählte und farblich abgestimmte Natursteinedelsplitte,</w:t>
      </w:r>
    </w:p>
    <w:p w14:paraId="4FB331DC" w14:textId="77777777" w:rsidR="001D3711" w:rsidRPr="002051F1" w:rsidRDefault="001D3711" w:rsidP="008D6473">
      <w:r w:rsidRPr="002051F1">
        <w:t>UV</w:t>
      </w:r>
      <w:r w:rsidRPr="002051F1">
        <w:softHyphen/>
        <w:t>-beständige Eisenoxidfarben.</w:t>
      </w:r>
    </w:p>
    <w:p w14:paraId="288C92B3" w14:textId="6D387E14" w:rsidR="001D3711" w:rsidRPr="002051F1" w:rsidRDefault="001D3711" w:rsidP="008D6473">
      <w:r w:rsidRPr="002051F1">
        <w:rPr>
          <w:spacing w:val="-1"/>
        </w:rPr>
        <w:t xml:space="preserve">Besonders hohe Betongüte durch </w:t>
      </w:r>
      <w:r w:rsidRPr="002051F1">
        <w:t>hochfeste Quarz</w:t>
      </w:r>
      <w:r w:rsidR="008F2DA7" w:rsidRPr="002051F1">
        <w:t>-, Granit- oder Basaltzuschläge, Kein Kalkstein!</w:t>
      </w:r>
    </w:p>
    <w:p w14:paraId="33E4A556" w14:textId="77777777" w:rsidR="001D3711" w:rsidRPr="002051F1" w:rsidRDefault="001D3711" w:rsidP="008D6473"/>
    <w:p w14:paraId="65A79295" w14:textId="77777777" w:rsidR="001D3711" w:rsidRPr="002051F1" w:rsidRDefault="001D3711" w:rsidP="008D6473">
      <w:pPr>
        <w:pStyle w:val="berschrift2"/>
      </w:pPr>
      <w:r w:rsidRPr="002051F1">
        <w:t>Oberflächenbearbeitung:</w:t>
      </w:r>
    </w:p>
    <w:p w14:paraId="68AF3CC3" w14:textId="77777777" w:rsidR="001D3711" w:rsidRPr="002051F1" w:rsidRDefault="001D3711" w:rsidP="008D6473">
      <w:r w:rsidRPr="002051F1">
        <w:t>Mauersteine - spaltraue Sichtfläche</w:t>
      </w:r>
    </w:p>
    <w:p w14:paraId="25BAEE7E" w14:textId="77777777" w:rsidR="001D3711" w:rsidRPr="002051F1" w:rsidRDefault="001D3711" w:rsidP="008D6473">
      <w:r w:rsidRPr="002051F1">
        <w:t>Abdecksteine - spaltraue Sichtfläche, mit Tropfnase und gestockter Oberfläche.</w:t>
      </w:r>
    </w:p>
    <w:p w14:paraId="0F5C0F99" w14:textId="77777777" w:rsidR="001D3711" w:rsidRPr="002051F1" w:rsidRDefault="001D3711" w:rsidP="008D6473"/>
    <w:p w14:paraId="59CF206B" w14:textId="3B2EA8D2" w:rsidR="001D3711" w:rsidRPr="002051F1" w:rsidRDefault="001D3711" w:rsidP="008D6473">
      <w:pPr>
        <w:pStyle w:val="berschrift1"/>
      </w:pPr>
      <w:r w:rsidRPr="002051F1">
        <w:t>Qualität</w:t>
      </w:r>
      <w:r w:rsidR="008D6473">
        <w:t>+</w:t>
      </w:r>
    </w:p>
    <w:p w14:paraId="7A1B9FC7" w14:textId="77777777" w:rsidR="001D3711" w:rsidRPr="002051F1" w:rsidRDefault="001D3711" w:rsidP="008D6473">
      <w:r w:rsidRPr="002051F1">
        <w:t>Normalbeton, Festigkeitsklasse C 35/45,</w:t>
      </w:r>
    </w:p>
    <w:p w14:paraId="10CD9F9D" w14:textId="77777777" w:rsidR="001D3711" w:rsidRPr="002051F1" w:rsidRDefault="001D3711" w:rsidP="008D6473">
      <w:r w:rsidRPr="002051F1">
        <w:t>Expositionsklasse XF4</w:t>
      </w:r>
    </w:p>
    <w:p w14:paraId="434B4173" w14:textId="77777777" w:rsidR="008A1D99" w:rsidRDefault="008A1D99" w:rsidP="008D6473"/>
    <w:p w14:paraId="0EC799A9" w14:textId="77777777" w:rsidR="00031F73" w:rsidRDefault="00031F73" w:rsidP="00031F73">
      <w:r>
        <w:t>Qualitätsanforderungen sind jederzeit mit Prüfzeugnissen des Herstellers durch den Bieter nachzuweisen.</w:t>
      </w:r>
    </w:p>
    <w:p w14:paraId="1A5EA3AA" w14:textId="77777777" w:rsidR="00031F73" w:rsidRDefault="00031F73" w:rsidP="00031F73"/>
    <w:p w14:paraId="3BB97E3C" w14:textId="77777777" w:rsidR="00031F73" w:rsidRPr="00095661" w:rsidRDefault="00031F73" w:rsidP="00031F73">
      <w:pPr>
        <w:outlineLvl w:val="0"/>
        <w:rPr>
          <w:rFonts w:eastAsia="Meta Pro Normal"/>
          <w:noProof w:val="0"/>
          <w:color w:val="231F20"/>
          <w:position w:val="2"/>
          <w:sz w:val="24"/>
          <w:szCs w:val="24"/>
        </w:rPr>
      </w:pPr>
      <w:r w:rsidRPr="00095661">
        <w:rPr>
          <w:rFonts w:eastAsia="Meta Pro Normal"/>
          <w:noProof w:val="0"/>
          <w:color w:val="231F20"/>
          <w:position w:val="2"/>
          <w:sz w:val="24"/>
          <w:szCs w:val="24"/>
        </w:rPr>
        <w:t>Liefernachweis</w:t>
      </w:r>
    </w:p>
    <w:p w14:paraId="562C9697" w14:textId="77777777" w:rsidR="00031F73" w:rsidRPr="00095661" w:rsidRDefault="00031F73" w:rsidP="00031F73"/>
    <w:p w14:paraId="079A140C" w14:textId="77777777" w:rsidR="00031F73" w:rsidRPr="00095661" w:rsidRDefault="00031F73" w:rsidP="00031F73">
      <w:pPr>
        <w:outlineLvl w:val="1"/>
        <w:rPr>
          <w:sz w:val="20"/>
        </w:rPr>
      </w:pPr>
      <w:r w:rsidRPr="00095661">
        <w:rPr>
          <w:sz w:val="20"/>
        </w:rPr>
        <w:t>GODELMANN GmbH &amp; Co. KG</w:t>
      </w:r>
    </w:p>
    <w:p w14:paraId="3CFFC722" w14:textId="77777777" w:rsidR="00031F73" w:rsidRPr="00095661" w:rsidRDefault="00031F73" w:rsidP="00031F73">
      <w:r w:rsidRPr="00095661">
        <w:t>www.godelmann.de</w:t>
      </w:r>
    </w:p>
    <w:p w14:paraId="3B8734B9" w14:textId="77777777" w:rsidR="00031F73" w:rsidRPr="00095661" w:rsidRDefault="00031F73" w:rsidP="00031F73">
      <w:r w:rsidRPr="00095661">
        <w:t>info@godelmann.de</w:t>
      </w:r>
    </w:p>
    <w:p w14:paraId="4CFE8116" w14:textId="77777777" w:rsidR="00031F73" w:rsidRPr="00095661" w:rsidRDefault="00031F73" w:rsidP="00031F73"/>
    <w:p w14:paraId="5AAB07B3" w14:textId="77777777" w:rsidR="00031F73" w:rsidRPr="00095661" w:rsidRDefault="00031F73" w:rsidP="00031F73">
      <w:r w:rsidRPr="00095661">
        <w:t>Standort Fensterbach | Zentrale, Industriestraße 1, 92269 Fensterbach</w:t>
      </w:r>
    </w:p>
    <w:p w14:paraId="6E534EA4" w14:textId="77777777" w:rsidR="00031F73" w:rsidRPr="00095661" w:rsidRDefault="00031F73" w:rsidP="00031F73">
      <w:r w:rsidRPr="00095661">
        <w:t>Tel. 09438 9404-0, Fax 09438 9404-70</w:t>
      </w:r>
    </w:p>
    <w:p w14:paraId="0CFCEA02" w14:textId="77777777" w:rsidR="00031F73" w:rsidRPr="00095661" w:rsidRDefault="00031F73" w:rsidP="00031F73"/>
    <w:p w14:paraId="5DAA0F17" w14:textId="77777777" w:rsidR="00031F73" w:rsidRPr="00095661" w:rsidRDefault="00031F73" w:rsidP="00031F73">
      <w:r w:rsidRPr="00095661">
        <w:t>Standort Maitenbeth, Pointner 2, 83558 Maitenbeth</w:t>
      </w:r>
    </w:p>
    <w:p w14:paraId="6011C051" w14:textId="77777777" w:rsidR="00031F73" w:rsidRPr="00095661" w:rsidRDefault="00031F73" w:rsidP="00031F73">
      <w:r w:rsidRPr="00095661">
        <w:t>Tel. 08076 8872-0, Fax 08076 8872-26</w:t>
      </w:r>
    </w:p>
    <w:p w14:paraId="240BD0E6" w14:textId="77777777" w:rsidR="00031F73" w:rsidRPr="00095661" w:rsidRDefault="00031F73" w:rsidP="00031F73"/>
    <w:p w14:paraId="7459C97D" w14:textId="77777777" w:rsidR="00031F73" w:rsidRPr="00095661" w:rsidRDefault="00031F73" w:rsidP="00031F73">
      <w:r w:rsidRPr="00095661">
        <w:t>Standort Kirchheim, Maria-Merian-Straße 19, 73230 Kirchheim u. Teck</w:t>
      </w:r>
    </w:p>
    <w:p w14:paraId="3393BA9F" w14:textId="77777777" w:rsidR="00031F73" w:rsidRPr="00095661" w:rsidRDefault="00031F73" w:rsidP="00031F73">
      <w:pPr>
        <w:rPr>
          <w:lang w:val="en-US"/>
        </w:rPr>
      </w:pPr>
      <w:r w:rsidRPr="00095661">
        <w:rPr>
          <w:lang w:val="en-US"/>
        </w:rPr>
        <w:t>Tel. 07021 73780-0, Fax 07021 73780-20</w:t>
      </w:r>
    </w:p>
    <w:p w14:paraId="456B2321" w14:textId="77777777" w:rsidR="00031F73" w:rsidRPr="00095661" w:rsidRDefault="00031F73" w:rsidP="00031F73">
      <w:pPr>
        <w:rPr>
          <w:lang w:val="en-US"/>
        </w:rPr>
      </w:pPr>
    </w:p>
    <w:p w14:paraId="3A2F79C3" w14:textId="77777777" w:rsidR="00031F73" w:rsidRPr="00095661" w:rsidRDefault="00031F73" w:rsidP="00031F73">
      <w:r w:rsidRPr="00095661">
        <w:rPr>
          <w:lang w:val="en-US"/>
        </w:rPr>
        <w:t xml:space="preserve">Flagship-Store | BIKINI BERLIN, Budapester Str. 44, 2. </w:t>
      </w:r>
      <w:r w:rsidRPr="00095661">
        <w:t>OG, 10787 Berlin</w:t>
      </w:r>
    </w:p>
    <w:p w14:paraId="4A5F0056" w14:textId="77777777" w:rsidR="00031F73" w:rsidRPr="00095661" w:rsidRDefault="00031F73" w:rsidP="00031F73">
      <w:r w:rsidRPr="00095661">
        <w:t>Tel. 030 2636990-0, Fax 030 2636990-30</w:t>
      </w:r>
    </w:p>
    <w:p w14:paraId="399CBC8F" w14:textId="77777777" w:rsidR="00031F73" w:rsidRPr="00095661" w:rsidRDefault="00031F73" w:rsidP="00031F73"/>
    <w:p w14:paraId="47749525" w14:textId="2115812F" w:rsidR="00AE16A8" w:rsidRPr="002051F1" w:rsidRDefault="00AE16A8" w:rsidP="00273368">
      <w:pPr>
        <w:pStyle w:val="berschrift1"/>
      </w:pPr>
      <w:r w:rsidRPr="002051F1">
        <w:t>Ausführung:</w:t>
      </w:r>
    </w:p>
    <w:p w14:paraId="023A563F" w14:textId="5E1CEBB8" w:rsidR="00AE16A8" w:rsidRPr="002051F1" w:rsidRDefault="00AE16A8" w:rsidP="008D6473">
      <w:r w:rsidRPr="002051F1">
        <w:t xml:space="preserve">Vor Baubeginn </w:t>
      </w:r>
      <w:r w:rsidR="00972C95" w:rsidRPr="002051F1">
        <w:t xml:space="preserve">ist </w:t>
      </w:r>
      <w:r w:rsidRPr="002051F1">
        <w:t xml:space="preserve">eine prüffähige Statik </w:t>
      </w:r>
      <w:r w:rsidR="00515AEC" w:rsidRPr="002051F1">
        <w:t>erforderlich</w:t>
      </w:r>
      <w:r w:rsidRPr="002051F1">
        <w:t>.</w:t>
      </w:r>
    </w:p>
    <w:p w14:paraId="130B6DE8" w14:textId="77777777" w:rsidR="00AE16A8" w:rsidRPr="002051F1" w:rsidRDefault="00AE16A8" w:rsidP="008D6473">
      <w:r w:rsidRPr="002051F1">
        <w:t>Für die Berechnung der Bewehrten-Erde-Konstruktion sind sämtliche zu erwartenden Lasten anzusetzen.</w:t>
      </w:r>
    </w:p>
    <w:p w14:paraId="6F8BB390" w14:textId="41DA3C65" w:rsidR="00891EB3" w:rsidRPr="002051F1" w:rsidRDefault="00891EB3" w:rsidP="008D6473">
      <w:r w:rsidRPr="009B06DA">
        <w:t>Die Statische Berechnung und d</w:t>
      </w:r>
      <w:r w:rsidRPr="002051F1">
        <w:t>ie Ausführungsplanung sind zu überprüfen und mit Prüfbericht in zweifacher Ausfertigung vor Beginn der Baumaßnahme an den AG zu übergeben.</w:t>
      </w:r>
    </w:p>
    <w:p w14:paraId="5D749B97" w14:textId="77777777" w:rsidR="00891EB3" w:rsidRPr="002051F1" w:rsidRDefault="00891EB3" w:rsidP="008D6473">
      <w:r w:rsidRPr="002051F1">
        <w:t>Für die Berechnung der Kunststoffbewehrten-Erde-Konstruktion sind sämtliche zu erwartenden Lasten anzusetzen. Die Berechnung erfolgt nach den derzeit gültigen Normen.</w:t>
      </w:r>
    </w:p>
    <w:p w14:paraId="5D81C87F" w14:textId="77777777" w:rsidR="00891EB3" w:rsidRPr="002051F1" w:rsidRDefault="00891EB3" w:rsidP="008D6473"/>
    <w:p w14:paraId="44CF6DCA" w14:textId="1FA3E31A" w:rsidR="00891EB3" w:rsidRPr="002051F1" w:rsidRDefault="00891EB3" w:rsidP="00C135ED">
      <w:pPr>
        <w:pStyle w:val="berschrift2"/>
      </w:pPr>
      <w:r w:rsidRPr="002051F1">
        <w:t>Fundamentierung</w:t>
      </w:r>
    </w:p>
    <w:p w14:paraId="64B3B4FF" w14:textId="77777777" w:rsidR="00891EB3" w:rsidRPr="002051F1" w:rsidRDefault="00891EB3" w:rsidP="008D6473">
      <w:r w:rsidRPr="002051F1">
        <w:t>Fundamentierung nach Erfordernis und Statik unter Berücksichtigung des anstehenden Baugrunds, der Wasserhaltung, der potentiellen Lastfälle, eventueller An-, Ein- und Aufbauten, sowie Durchdringungen.</w:t>
      </w:r>
    </w:p>
    <w:p w14:paraId="7C997D39" w14:textId="77777777" w:rsidR="00E27F4C" w:rsidRPr="002051F1" w:rsidRDefault="00E27F4C" w:rsidP="008D6473">
      <w:r w:rsidRPr="002051F1">
        <w:t>Gründungssohle  auf Proctordichte Dpr ≥ 100%   (entspricht Ev2 ≥ 100 MN/m²) verdichten</w:t>
      </w:r>
    </w:p>
    <w:p w14:paraId="5CA6A043" w14:textId="6798C42B" w:rsidR="00E27F4C" w:rsidRPr="002051F1" w:rsidRDefault="00E27F4C" w:rsidP="008D6473">
      <w:r w:rsidRPr="002051F1">
        <w:t>Fundamentierungsmaterial: Kies-/Schottertragschicht 0/32 – 0/45  mit Feinkorntanteil &lt; 5 %</w:t>
      </w:r>
    </w:p>
    <w:p w14:paraId="5124D666" w14:textId="44BC03AB" w:rsidR="00E27F4C" w:rsidRPr="002051F1" w:rsidRDefault="00E27F4C" w:rsidP="008D6473">
      <w:r w:rsidRPr="002051F1">
        <w:t>Einbauen und auf Proctordichte Dpr ≥ 95%   (entspricht Ev2 ≥ 95 MN/m²) verdichten</w:t>
      </w:r>
    </w:p>
    <w:p w14:paraId="53537C2B" w14:textId="099343AC" w:rsidR="00891EB3" w:rsidRPr="002051F1" w:rsidRDefault="00B8510F" w:rsidP="008D6473">
      <w:r w:rsidRPr="002051F1">
        <w:t>Lieferung wird separat vergütet nach Pos. … ..</w:t>
      </w:r>
    </w:p>
    <w:p w14:paraId="603DD7FF" w14:textId="77777777" w:rsidR="00B8510F" w:rsidRPr="002051F1" w:rsidRDefault="00B8510F" w:rsidP="008D6473"/>
    <w:p w14:paraId="5364520D" w14:textId="2AB5278C" w:rsidR="0044477B" w:rsidRPr="002051F1" w:rsidRDefault="0044477B" w:rsidP="00C135ED">
      <w:pPr>
        <w:pStyle w:val="berschrift2"/>
      </w:pPr>
      <w:r w:rsidRPr="002051F1">
        <w:t>Maueraufbau</w:t>
      </w:r>
    </w:p>
    <w:p w14:paraId="4AAC94C3" w14:textId="77777777" w:rsidR="0044477B" w:rsidRPr="002051F1" w:rsidRDefault="0044477B" w:rsidP="008D6473">
      <w:r w:rsidRPr="002051F1">
        <w:t>Lagenweise Verlegung der Modulsteine Allan Block gemäß den Verlegerichtlinien des Herstellers</w:t>
      </w:r>
    </w:p>
    <w:p w14:paraId="15D3E862" w14:textId="77777777" w:rsidR="0044477B" w:rsidRPr="002051F1" w:rsidRDefault="0044477B" w:rsidP="008D6473">
      <w:r w:rsidRPr="002051F1">
        <w:t xml:space="preserve">Auf eine exakte Ausrichtung und vollständigen Kontakt mit der Fundamentierung ist zu achten. </w:t>
      </w:r>
    </w:p>
    <w:p w14:paraId="168BD01B" w14:textId="4C85B7B3" w:rsidR="00972C95" w:rsidRPr="002051F1" w:rsidRDefault="0044477B" w:rsidP="008D6473">
      <w:r w:rsidRPr="002051F1">
        <w:t>Die Basisreihe ist vor und hinter den Steinen zu verfüllen. Jede folgende Reihe ist mit einem Versatz von mind. 75 mm zu verlegen.</w:t>
      </w:r>
      <w:r w:rsidR="00A628D5" w:rsidRPr="002051F1">
        <w:t xml:space="preserve"> Überschüssiges Material auf der Oberseite ist vorher zu entfernen</w:t>
      </w:r>
    </w:p>
    <w:p w14:paraId="066BE224" w14:textId="77777777" w:rsidR="0044477B" w:rsidRPr="002051F1" w:rsidRDefault="0044477B" w:rsidP="008D6473"/>
    <w:p w14:paraId="31E4860F" w14:textId="77777777" w:rsidR="00C135ED" w:rsidRDefault="009860C0" w:rsidP="00C135ED">
      <w:pPr>
        <w:pStyle w:val="berschrift2"/>
      </w:pPr>
      <w:r w:rsidRPr="002051F1">
        <w:t>Verfüllung/Hinterfüllung</w:t>
      </w:r>
      <w:r w:rsidR="00AE16A8" w:rsidRPr="002051F1">
        <w:t xml:space="preserve"> </w:t>
      </w:r>
    </w:p>
    <w:p w14:paraId="6D213D63" w14:textId="26F7BAB4" w:rsidR="00262C57" w:rsidRPr="002051F1" w:rsidRDefault="00AE16A8" w:rsidP="008D6473">
      <w:r w:rsidRPr="002051F1">
        <w:t xml:space="preserve">gemäß Ausführungsplanung liefern und einbauen, </w:t>
      </w:r>
    </w:p>
    <w:p w14:paraId="6156D82F" w14:textId="23234855" w:rsidR="0017786C" w:rsidRPr="002051F1" w:rsidRDefault="00AE16A8" w:rsidP="008D6473">
      <w:r w:rsidRPr="002051F1">
        <w:rPr>
          <w:color w:val="231F20"/>
        </w:rPr>
        <w:t>Die Ver</w:t>
      </w:r>
      <w:r w:rsidR="00400CDC" w:rsidRPr="002051F1">
        <w:rPr>
          <w:color w:val="231F20"/>
        </w:rPr>
        <w:t>-</w:t>
      </w:r>
      <w:r w:rsidR="00A85B9E" w:rsidRPr="002051F1">
        <w:rPr>
          <w:color w:val="231F20"/>
        </w:rPr>
        <w:t xml:space="preserve"> und </w:t>
      </w:r>
      <w:r w:rsidR="00400CDC" w:rsidRPr="002051F1">
        <w:rPr>
          <w:color w:val="231F20"/>
        </w:rPr>
        <w:t>Hinter</w:t>
      </w:r>
      <w:r w:rsidRPr="002051F1">
        <w:rPr>
          <w:color w:val="231F20"/>
        </w:rPr>
        <w:t>füllung</w:t>
      </w:r>
      <w:r w:rsidR="00400CDC" w:rsidRPr="002051F1">
        <w:rPr>
          <w:color w:val="231F20"/>
        </w:rPr>
        <w:t xml:space="preserve"> der Stützwand</w:t>
      </w:r>
      <w:r w:rsidRPr="002051F1">
        <w:rPr>
          <w:color w:val="231F20"/>
        </w:rPr>
        <w:t xml:space="preserve"> erfolgt fortschreitend </w:t>
      </w:r>
      <w:r w:rsidR="00A85B9E" w:rsidRPr="002051F1">
        <w:rPr>
          <w:color w:val="231F20"/>
        </w:rPr>
        <w:t xml:space="preserve">in </w:t>
      </w:r>
      <w:r w:rsidRPr="002051F1">
        <w:rPr>
          <w:color w:val="231F20"/>
        </w:rPr>
        <w:t xml:space="preserve">parallel </w:t>
      </w:r>
      <w:r w:rsidR="00035EBF" w:rsidRPr="002051F1">
        <w:rPr>
          <w:color w:val="231F20"/>
        </w:rPr>
        <w:t>auszuführenden Arbeitsschritten</w:t>
      </w:r>
      <w:r w:rsidRPr="002051F1">
        <w:rPr>
          <w:color w:val="231F20"/>
        </w:rPr>
        <w:t xml:space="preserve">, </w:t>
      </w:r>
      <w:r w:rsidRPr="002051F1">
        <w:t xml:space="preserve">mit drainfähiger, gebrochener </w:t>
      </w:r>
      <w:r w:rsidR="00A85B9E" w:rsidRPr="002051F1">
        <w:t xml:space="preserve">Hartgesteinskörnung </w:t>
      </w:r>
      <w:r w:rsidR="00E1502F" w:rsidRPr="002051F1">
        <w:t>nach TL Gestein-StB 04</w:t>
      </w:r>
      <w:r w:rsidR="00FC7B96" w:rsidRPr="002051F1">
        <w:t>/07</w:t>
      </w:r>
      <w:r w:rsidR="00A85B9E" w:rsidRPr="002051F1">
        <w:t xml:space="preserve"> </w:t>
      </w:r>
      <w:r w:rsidR="0017786C" w:rsidRPr="002051F1">
        <w:t>bzw. DIN EN 12620</w:t>
      </w:r>
      <w:r w:rsidR="009B06DA">
        <w:t xml:space="preserve"> </w:t>
      </w:r>
      <w:r w:rsidR="0017786C" w:rsidRPr="002051F1">
        <w:t>und nach DIN 4095</w:t>
      </w:r>
    </w:p>
    <w:p w14:paraId="50CAEEB1" w14:textId="307D774B" w:rsidR="00AE16A8" w:rsidRPr="002051F1" w:rsidRDefault="0041729B" w:rsidP="008D6473">
      <w:r w:rsidRPr="002051F1">
        <w:t xml:space="preserve">Lieferung wird separat vergütet nach </w:t>
      </w:r>
      <w:r w:rsidR="00A85B9E" w:rsidRPr="002051F1">
        <w:t>Pos. … .</w:t>
      </w:r>
      <w:r w:rsidR="00E1502F" w:rsidRPr="002051F1">
        <w:t>.</w:t>
      </w:r>
    </w:p>
    <w:p w14:paraId="57467F13" w14:textId="778FFF4D" w:rsidR="00E1502F" w:rsidRPr="002051F1" w:rsidRDefault="00E1502F" w:rsidP="008D6473">
      <w:r w:rsidRPr="002051F1">
        <w:lastRenderedPageBreak/>
        <w:t xml:space="preserve">Einbaulagenhöhe: 20 cm, überhöht einbringen und auf exakte Lagenhöhe der ALLAN BLOCK Hohlkammersteine verdichten. Auf </w:t>
      </w:r>
      <w:r w:rsidR="00A85B9E" w:rsidRPr="002051F1">
        <w:t>vollständige F</w:t>
      </w:r>
      <w:r w:rsidRPr="002051F1">
        <w:t>üllung der Hohlkammersteine im verdichteten Zustand ist zu achten.</w:t>
      </w:r>
      <w:r w:rsidR="00A628D5" w:rsidRPr="002051F1">
        <w:t xml:space="preserve"> </w:t>
      </w:r>
    </w:p>
    <w:p w14:paraId="4685E973" w14:textId="50B09954" w:rsidR="00E1502F" w:rsidRPr="002051F1" w:rsidRDefault="00E1502F" w:rsidP="008D6473">
      <w:r w:rsidRPr="002051F1">
        <w:t>Einbaulagenbreite der Dr</w:t>
      </w:r>
      <w:r w:rsidR="00A838B5" w:rsidRPr="002051F1">
        <w:t>ai</w:t>
      </w:r>
      <w:r w:rsidRPr="002051F1">
        <w:t>nageschicht: ≥</w:t>
      </w:r>
      <w:r w:rsidR="00FC7B96" w:rsidRPr="002051F1">
        <w:t xml:space="preserve"> </w:t>
      </w:r>
      <w:r w:rsidRPr="002051F1">
        <w:t>30 cm gemäß Ausführungsplanung</w:t>
      </w:r>
    </w:p>
    <w:p w14:paraId="4E095674" w14:textId="77BEB79B" w:rsidR="00E1502F" w:rsidRPr="002051F1" w:rsidRDefault="00E1502F" w:rsidP="008D6473">
      <w:r w:rsidRPr="002051F1">
        <w:t>Verdichtung mittels leichter Rüttelplatte.</w:t>
      </w:r>
      <w:r w:rsidR="00A628D5" w:rsidRPr="002051F1">
        <w:t xml:space="preserve"> Erst ab der zweiten Steinreihe erfolgt die Verdichtung auch unmittelbar auf den Steinreihen.</w:t>
      </w:r>
    </w:p>
    <w:p w14:paraId="50D6E298" w14:textId="20E1B7B2" w:rsidR="002D1820" w:rsidRPr="002051F1" w:rsidRDefault="002D1820" w:rsidP="008D6473">
      <w:r w:rsidRPr="002051F1">
        <w:t>Verdichtung erfolgt auf Proctordichte Dpr ≥ 95%   (entspricht Ev2 ≥ 95 MN/m²) verdichten</w:t>
      </w:r>
    </w:p>
    <w:p w14:paraId="70603203" w14:textId="77777777" w:rsidR="00923C8F" w:rsidRPr="002051F1" w:rsidRDefault="00923C8F" w:rsidP="008D6473"/>
    <w:p w14:paraId="225D83C1" w14:textId="5B59831D" w:rsidR="00AE16A8" w:rsidRPr="002051F1" w:rsidRDefault="00AE16A8" w:rsidP="00C135ED">
      <w:pPr>
        <w:pStyle w:val="berschrift2"/>
      </w:pPr>
      <w:r w:rsidRPr="002051F1">
        <w:t>Ve</w:t>
      </w:r>
      <w:r w:rsidR="00A838B5" w:rsidRPr="002051F1">
        <w:t>r</w:t>
      </w:r>
      <w:r w:rsidRPr="002051F1">
        <w:t>füllung des weiteren Arbeitsraumes:</w:t>
      </w:r>
    </w:p>
    <w:p w14:paraId="5E70583A" w14:textId="472D7630" w:rsidR="004D080C" w:rsidRPr="002051F1" w:rsidRDefault="00AE16A8" w:rsidP="008D6473">
      <w:r w:rsidRPr="002051F1">
        <w:t xml:space="preserve">Erdbautechnisch geeigneter </w:t>
      </w:r>
      <w:r w:rsidR="00A11A8E" w:rsidRPr="002051F1">
        <w:t>F</w:t>
      </w:r>
      <w:r w:rsidRPr="002051F1">
        <w:t>üllboden bauseits lagernd</w:t>
      </w:r>
    </w:p>
    <w:p w14:paraId="08C24949" w14:textId="77777777" w:rsidR="00C135ED" w:rsidRDefault="00C135ED" w:rsidP="00C135ED"/>
    <w:p w14:paraId="1AC45C6D" w14:textId="77777777" w:rsidR="0041729B" w:rsidRPr="002051F1" w:rsidRDefault="0041729B" w:rsidP="00C135ED">
      <w:r w:rsidRPr="002051F1">
        <w:t>ALTERNATIV</w:t>
      </w:r>
    </w:p>
    <w:p w14:paraId="58564B0A" w14:textId="7A1A92F8" w:rsidR="0041729B" w:rsidRPr="002051F1" w:rsidRDefault="00AE16A8" w:rsidP="008D6473">
      <w:r w:rsidRPr="002051F1">
        <w:t xml:space="preserve">Erdbautechnisch geeigneter </w:t>
      </w:r>
      <w:r w:rsidR="00A11A8E" w:rsidRPr="002051F1">
        <w:t>F</w:t>
      </w:r>
      <w:r w:rsidRPr="002051F1">
        <w:t>üllboden</w:t>
      </w:r>
      <w:r w:rsidR="00262C57" w:rsidRPr="002051F1">
        <w:t xml:space="preserve">, </w:t>
      </w:r>
    </w:p>
    <w:p w14:paraId="18886395" w14:textId="0189B3D3" w:rsidR="004D080C" w:rsidRPr="002051F1" w:rsidRDefault="00262C57" w:rsidP="008D6473">
      <w:r w:rsidRPr="002051F1">
        <w:t xml:space="preserve">Lieferung </w:t>
      </w:r>
      <w:r w:rsidR="00AE16A8" w:rsidRPr="002051F1">
        <w:t>wird separat vergütet, siehe Pos. … .</w:t>
      </w:r>
    </w:p>
    <w:p w14:paraId="78491D07" w14:textId="77777777" w:rsidR="00C523EA" w:rsidRPr="002051F1" w:rsidRDefault="00C523EA" w:rsidP="008D6473"/>
    <w:p w14:paraId="467F721F" w14:textId="3F79E165" w:rsidR="00C135ED" w:rsidRDefault="00C135ED" w:rsidP="00273368">
      <w:r>
        <w:t>Einbaulagendicke</w:t>
      </w:r>
    </w:p>
    <w:p w14:paraId="6B9432C8" w14:textId="2249E43C" w:rsidR="00AE16A8" w:rsidRPr="002051F1" w:rsidRDefault="004D080C" w:rsidP="008D6473">
      <w:r w:rsidRPr="002051F1">
        <w:t>20 cm im verdichteten Zustand, überhöht einbringen und auf exakte Lagenhöhe verdichten</w:t>
      </w:r>
      <w:r w:rsidR="00825906" w:rsidRPr="002051F1">
        <w:t xml:space="preserve">. </w:t>
      </w:r>
      <w:r w:rsidR="00CD7EB4" w:rsidRPr="002051F1">
        <w:t xml:space="preserve"> </w:t>
      </w:r>
      <w:r w:rsidR="00AE16A8" w:rsidRPr="002051F1">
        <w:t xml:space="preserve">Der Verfüllboden ist in Abhängigkeit der Kornverteilung auf einen Verdichtungsgrad von </w:t>
      </w:r>
    </w:p>
    <w:p w14:paraId="2F6D0749" w14:textId="77777777" w:rsidR="00AE16A8" w:rsidRPr="002051F1" w:rsidRDefault="00AE16A8" w:rsidP="008D6473">
      <w:r w:rsidRPr="002051F1">
        <w:t>Dpr ≥ 100% (entspricht Ev2 ≥ 100 MN/m²) zu verdichten.</w:t>
      </w:r>
    </w:p>
    <w:p w14:paraId="5C8B8F59" w14:textId="77777777" w:rsidR="004D080C" w:rsidRPr="002051F1" w:rsidRDefault="004D080C" w:rsidP="008D6473">
      <w:r w:rsidRPr="002051F1">
        <w:t>Kontrollprüfungen nach DIN 18134 nach Angaben Bauleitung / Bauüberwachung sind baubegleitend durchzuführen und zu dokumentieren.</w:t>
      </w:r>
    </w:p>
    <w:p w14:paraId="26F76260" w14:textId="77777777" w:rsidR="00825906" w:rsidRPr="002051F1" w:rsidRDefault="00825906" w:rsidP="008D6473"/>
    <w:p w14:paraId="0E50F66B" w14:textId="4CDE63F0" w:rsidR="002D1820" w:rsidRPr="002051F1" w:rsidRDefault="00C135ED" w:rsidP="00C135ED">
      <w:pPr>
        <w:pStyle w:val="berschrift2"/>
      </w:pPr>
      <w:r>
        <w:t>Geogitter</w:t>
      </w:r>
    </w:p>
    <w:p w14:paraId="2EF2A3B0" w14:textId="04B73E92" w:rsidR="00AE16A8" w:rsidRPr="002051F1" w:rsidRDefault="00825906" w:rsidP="008D6473">
      <w:r w:rsidRPr="002051F1">
        <w:t xml:space="preserve">Lagenweise, horizontale und faltenfreie Ausrichtung der Geogitterlagen gemäß </w:t>
      </w:r>
      <w:r w:rsidR="00AE16A8" w:rsidRPr="002051F1">
        <w:t>systembedingte</w:t>
      </w:r>
      <w:r w:rsidRPr="002051F1">
        <w:t>r</w:t>
      </w:r>
      <w:r w:rsidR="00AE16A8" w:rsidRPr="002051F1">
        <w:t xml:space="preserve"> Vorgaben</w:t>
      </w:r>
      <w:r w:rsidR="002D1820" w:rsidRPr="002051F1">
        <w:t xml:space="preserve"> und Angaben des Systemgebers.</w:t>
      </w:r>
      <w:r w:rsidR="00AE16A8" w:rsidRPr="002051F1">
        <w:t xml:space="preserve"> </w:t>
      </w:r>
      <w:r w:rsidR="002D1820" w:rsidRPr="002051F1">
        <w:t>E</w:t>
      </w:r>
      <w:r w:rsidR="00AE16A8" w:rsidRPr="002051F1">
        <w:t xml:space="preserve">rforderliche Längen und Lagenabstände </w:t>
      </w:r>
      <w:r w:rsidRPr="002051F1">
        <w:t>nach Statik</w:t>
      </w:r>
      <w:r w:rsidR="002D1820" w:rsidRPr="002051F1">
        <w:t xml:space="preserve"> und Konstruktionszeichnungen. Einbindelänge auf den Steinblöcken bis hinter die erhöhte Lippe (Falz).</w:t>
      </w:r>
    </w:p>
    <w:p w14:paraId="65BC5F58" w14:textId="6806224F" w:rsidR="00AE16A8" w:rsidRPr="002051F1" w:rsidRDefault="00825906" w:rsidP="008D6473">
      <w:r w:rsidRPr="002051F1">
        <w:t xml:space="preserve">Geogitter gemäß </w:t>
      </w:r>
      <w:r w:rsidR="00AE16A8" w:rsidRPr="002051F1">
        <w:t>Kenndaten nach DIN EN ISO 9001</w:t>
      </w:r>
    </w:p>
    <w:p w14:paraId="06A29DBF" w14:textId="77777777" w:rsidR="00AE16A8" w:rsidRPr="002051F1" w:rsidRDefault="00AE16A8" w:rsidP="008D6473">
      <w:r w:rsidRPr="002051F1">
        <w:t>Nachweise nach DIN EN ISO 10319 über Höchstzugkraft und Nennkraft, sowie mit Angaben zur Dehnung in Längs- und Querrichtung.</w:t>
      </w:r>
    </w:p>
    <w:p w14:paraId="0A4E2B53" w14:textId="77777777" w:rsidR="00825906" w:rsidRPr="002051F1" w:rsidRDefault="00825906" w:rsidP="008D6473"/>
    <w:p w14:paraId="0B10E758" w14:textId="373166DE" w:rsidR="00CA5105" w:rsidRPr="002051F1" w:rsidRDefault="00CE28A5" w:rsidP="008D6473">
      <w:pPr>
        <w:rPr>
          <w:b/>
        </w:rPr>
      </w:pPr>
      <w:r w:rsidRPr="002051F1">
        <w:t>M</w:t>
      </w:r>
      <w:r w:rsidR="00AE16A8" w:rsidRPr="002051F1">
        <w:t xml:space="preserve">auernahe Bereiche </w:t>
      </w:r>
      <w:r w:rsidRPr="002051F1">
        <w:t xml:space="preserve">sollten nicht befahren werden. Bei Bedarf </w:t>
      </w:r>
      <w:r w:rsidR="00AE16A8" w:rsidRPr="002051F1">
        <w:t xml:space="preserve">ist </w:t>
      </w:r>
      <w:r w:rsidRPr="002051F1">
        <w:t xml:space="preserve">zur Befahrung vom AN zwingend eine schriftliche Freigabe </w:t>
      </w:r>
      <w:r w:rsidR="00AE16A8" w:rsidRPr="002051F1">
        <w:t>von der örtlichen Bauleitung / Bauüberwachung</w:t>
      </w:r>
      <w:r w:rsidRPr="002051F1">
        <w:t xml:space="preserve"> </w:t>
      </w:r>
      <w:r w:rsidR="00AE16A8" w:rsidRPr="002051F1">
        <w:t>einzuholen.</w:t>
      </w:r>
      <w:r w:rsidR="00CA5105" w:rsidRPr="002051F1">
        <w:t xml:space="preserve"> </w:t>
      </w:r>
      <w:r w:rsidR="00CA5105" w:rsidRPr="002051F1">
        <w:rPr>
          <w:b/>
        </w:rPr>
        <w:t>Das Geogitter darf zu keiner Zeit direkt befahren werden!.</w:t>
      </w:r>
    </w:p>
    <w:p w14:paraId="21578178" w14:textId="77777777" w:rsidR="00AE16A8" w:rsidRPr="002051F1" w:rsidRDefault="00AE16A8" w:rsidP="008D6473"/>
    <w:p w14:paraId="350EAE17" w14:textId="24AD21BF" w:rsidR="00AE16A8" w:rsidRPr="002051F1" w:rsidRDefault="00AE16A8" w:rsidP="00C135ED">
      <w:pPr>
        <w:pStyle w:val="berschrift2"/>
      </w:pPr>
      <w:r w:rsidRPr="002051F1">
        <w:t>Eigen- und F</w:t>
      </w:r>
      <w:r w:rsidR="00C135ED">
        <w:t>remdüberwachung gemäß DIN 18200</w:t>
      </w:r>
    </w:p>
    <w:p w14:paraId="0F397100" w14:textId="77777777" w:rsidR="00AE16A8" w:rsidRPr="002051F1" w:rsidRDefault="00AE16A8" w:rsidP="008D6473">
      <w:r w:rsidRPr="002051F1">
        <w:t>Kontrollprüfungen nach DIN 18134 sind baubegleitend nach Angaben der Bauleitung / Bauüberwachung durchzuführen und zu dokumentieren.</w:t>
      </w:r>
    </w:p>
    <w:p w14:paraId="0C24C379" w14:textId="77777777" w:rsidR="00273368" w:rsidRPr="002051F1" w:rsidRDefault="00273368" w:rsidP="008D6473"/>
    <w:p w14:paraId="3363E8C1" w14:textId="77777777" w:rsidR="00273368" w:rsidRDefault="00273368">
      <w:r>
        <w:br w:type="page"/>
      </w:r>
    </w:p>
    <w:p w14:paraId="517C9547" w14:textId="796BB0A0" w:rsidR="00B8510F" w:rsidRPr="002051F1" w:rsidRDefault="00B8510F" w:rsidP="005848D6">
      <w:pPr>
        <w:pStyle w:val="berschrift1"/>
      </w:pPr>
      <w:r w:rsidRPr="002051F1">
        <w:lastRenderedPageBreak/>
        <w:t>Pos: …….</w:t>
      </w:r>
    </w:p>
    <w:p w14:paraId="5585E64B" w14:textId="6F07E2FF" w:rsidR="00B8510F" w:rsidRPr="002051F1" w:rsidRDefault="00B8510F" w:rsidP="008D6473">
      <w:r w:rsidRPr="002051F1">
        <w:t>Fundamentierung</w:t>
      </w:r>
      <w:r w:rsidR="00F7487F" w:rsidRPr="002051F1">
        <w:t>smaterial liefern</w:t>
      </w:r>
    </w:p>
    <w:p w14:paraId="6F22FA92" w14:textId="77777777" w:rsidR="00B8510F" w:rsidRPr="002051F1" w:rsidRDefault="00B8510F" w:rsidP="008D6473">
      <w:r w:rsidRPr="002051F1">
        <w:t>Fundamentierungsmaterial: Kies-/Schottertragschicht 0/32 – 0/45  mit Feinkorntanteil &lt; 5 %</w:t>
      </w:r>
    </w:p>
    <w:p w14:paraId="2BF3AC59" w14:textId="72782651" w:rsidR="00B8510F" w:rsidRPr="002051F1" w:rsidRDefault="00F7487F" w:rsidP="008D6473">
      <w:r w:rsidRPr="002051F1">
        <w:t>liefern</w:t>
      </w:r>
    </w:p>
    <w:p w14:paraId="22C823E2" w14:textId="2304E3D0" w:rsidR="009860C0" w:rsidRDefault="00273368" w:rsidP="00273368">
      <w:pPr>
        <w:jc w:val="center"/>
      </w:pPr>
      <w:r w:rsidRPr="002051F1">
        <w:t>…………… m³</w:t>
      </w:r>
    </w:p>
    <w:p w14:paraId="753D8706" w14:textId="77777777" w:rsidR="00273368" w:rsidRPr="002051F1" w:rsidRDefault="00273368" w:rsidP="00273368">
      <w:pPr>
        <w:jc w:val="right"/>
      </w:pPr>
    </w:p>
    <w:p w14:paraId="73155E14" w14:textId="0DA45AD6" w:rsidR="009860C0" w:rsidRPr="002051F1" w:rsidRDefault="00F7487F" w:rsidP="00273368">
      <w:pPr>
        <w:jc w:val="right"/>
      </w:pPr>
      <w:r w:rsidRPr="002051F1">
        <w:t>………………….  EP</w:t>
      </w:r>
      <w:r w:rsidRPr="002051F1">
        <w:tab/>
        <w:t>…………………… GP</w:t>
      </w:r>
    </w:p>
    <w:p w14:paraId="2AD8108F" w14:textId="77777777" w:rsidR="009860C0" w:rsidRPr="002051F1" w:rsidRDefault="009860C0" w:rsidP="008D6473"/>
    <w:p w14:paraId="4521A422" w14:textId="2753899E" w:rsidR="009860C0" w:rsidRPr="002051F1" w:rsidRDefault="009860C0" w:rsidP="005848D6">
      <w:pPr>
        <w:pStyle w:val="berschrift1"/>
      </w:pPr>
      <w:r w:rsidRPr="002051F1">
        <w:t>Pos: …….</w:t>
      </w:r>
    </w:p>
    <w:p w14:paraId="60F63054" w14:textId="3377AE25" w:rsidR="00400CDC" w:rsidRPr="002051F1" w:rsidRDefault="00AE5261" w:rsidP="008D6473">
      <w:r w:rsidRPr="002051F1">
        <w:rPr>
          <w:color w:val="231F20"/>
        </w:rPr>
        <w:t>Drainfähige</w:t>
      </w:r>
      <w:r w:rsidR="00BE3A03" w:rsidRPr="002051F1">
        <w:rPr>
          <w:color w:val="231F20"/>
        </w:rPr>
        <w:t xml:space="preserve"> gebrochene </w:t>
      </w:r>
      <w:r w:rsidR="00BE3A03" w:rsidRPr="002051F1">
        <w:t>Hartgesteinskörnung</w:t>
      </w:r>
      <w:r w:rsidR="00C26D74" w:rsidRPr="002051F1">
        <w:t xml:space="preserve"> für Verfüllung/Hinterfüllung</w:t>
      </w:r>
      <w:r w:rsidR="00B8510F" w:rsidRPr="002051F1">
        <w:t xml:space="preserve"> liefern</w:t>
      </w:r>
    </w:p>
    <w:p w14:paraId="6EF19C48" w14:textId="25358A7D" w:rsidR="00400CDC" w:rsidRPr="002051F1" w:rsidRDefault="00E1502F" w:rsidP="008D6473">
      <w:r w:rsidRPr="002051F1">
        <w:t>Drainfähige gebrochene Gesteinskörnung nach TL Gestein-StB 04</w:t>
      </w:r>
      <w:r w:rsidR="00C471E2" w:rsidRPr="002051F1">
        <w:t>/07</w:t>
      </w:r>
      <w:r w:rsidRPr="002051F1">
        <w:t xml:space="preserve"> </w:t>
      </w:r>
      <w:r w:rsidR="00BE3A03" w:rsidRPr="002051F1">
        <w:t xml:space="preserve">bzw. DIN EN 12620 </w:t>
      </w:r>
      <w:r w:rsidRPr="002051F1">
        <w:t>als Füllmaterial</w:t>
      </w:r>
      <w:r w:rsidR="00400CDC" w:rsidRPr="002051F1">
        <w:t xml:space="preserve"> für ALLAN BLOCK Hohlkammersteine und direkt dahinterliegend</w:t>
      </w:r>
      <w:r w:rsidRPr="002051F1">
        <w:t>e</w:t>
      </w:r>
      <w:r w:rsidR="00400CDC" w:rsidRPr="002051F1">
        <w:t xml:space="preserve"> vertikale Drainageschicht</w:t>
      </w:r>
      <w:r w:rsidR="004D080C" w:rsidRPr="002051F1">
        <w:t xml:space="preserve"> liefern.</w:t>
      </w:r>
    </w:p>
    <w:p w14:paraId="37627A3E" w14:textId="6D583DA6" w:rsidR="00AE5261" w:rsidRPr="002051F1" w:rsidRDefault="002A3D16" w:rsidP="008D6473">
      <w:r w:rsidRPr="002051F1">
        <w:t>Material:</w:t>
      </w:r>
      <w:r w:rsidR="00BE3A03" w:rsidRPr="002051F1">
        <w:t xml:space="preserve"> </w:t>
      </w:r>
      <w:r w:rsidR="005D3C27" w:rsidRPr="002051F1">
        <w:t xml:space="preserve">Empfehlung  </w:t>
      </w:r>
      <w:r w:rsidR="00BE3A03" w:rsidRPr="002051F1">
        <w:t xml:space="preserve">Korngemisch aus </w:t>
      </w:r>
      <w:r w:rsidR="00400CDC" w:rsidRPr="002051F1">
        <w:t xml:space="preserve">Schotter </w:t>
      </w:r>
      <w:r w:rsidR="00177A21" w:rsidRPr="002051F1">
        <w:t>8</w:t>
      </w:r>
      <w:r w:rsidR="00BE3A03" w:rsidRPr="002051F1">
        <w:t xml:space="preserve">/32 </w:t>
      </w:r>
      <w:r w:rsidR="00400CDC" w:rsidRPr="002051F1">
        <w:t xml:space="preserve">mit Feinkornanteil &lt; </w:t>
      </w:r>
      <w:r w:rsidR="00177A21" w:rsidRPr="002051F1">
        <w:t>5</w:t>
      </w:r>
      <w:r w:rsidR="00400CDC" w:rsidRPr="002051F1">
        <w:t xml:space="preserve"> % Feinkornanteil (&lt; 0,063 mm)</w:t>
      </w:r>
      <w:r w:rsidR="00AE5261" w:rsidRPr="002051F1">
        <w:t xml:space="preserve">, </w:t>
      </w:r>
    </w:p>
    <w:p w14:paraId="3F8EEC04" w14:textId="49D0774D" w:rsidR="00400CDC" w:rsidRPr="002051F1" w:rsidRDefault="00D35D4B" w:rsidP="008D6473">
      <w:r w:rsidRPr="002051F1">
        <w:t>Reibungswinkel φ &gt; 30</w:t>
      </w:r>
      <w:r w:rsidR="00AE5261" w:rsidRPr="002051F1">
        <w:t xml:space="preserve">°, </w:t>
      </w:r>
      <w:r w:rsidR="00400CDC" w:rsidRPr="002051F1">
        <w:t xml:space="preserve">pH &gt;5,5 </w:t>
      </w:r>
      <w:r w:rsidR="005A52BF" w:rsidRPr="002051F1">
        <w:t xml:space="preserve"> </w:t>
      </w:r>
      <w:r w:rsidR="00400CDC" w:rsidRPr="002051F1">
        <w:t>(</w:t>
      </w:r>
      <w:r w:rsidR="00A838B5" w:rsidRPr="002051F1">
        <w:t>c</w:t>
      </w:r>
      <w:r w:rsidR="00400CDC" w:rsidRPr="002051F1">
        <w:t xml:space="preserve">alciumcarbonathaltige </w:t>
      </w:r>
      <w:r w:rsidR="00BC0082" w:rsidRPr="002051F1">
        <w:t xml:space="preserve">oder </w:t>
      </w:r>
      <w:r w:rsidR="00A838B5" w:rsidRPr="002051F1">
        <w:t>s</w:t>
      </w:r>
      <w:r w:rsidR="00400CDC" w:rsidRPr="002051F1">
        <w:t>ulfathaltige Gesteinsarten</w:t>
      </w:r>
      <w:r w:rsidR="005A52BF" w:rsidRPr="002051F1">
        <w:t xml:space="preserve"> sind auszuschließen</w:t>
      </w:r>
      <w:r w:rsidR="00400CDC" w:rsidRPr="002051F1">
        <w:t>, da es zu optisch sichtbaren Ablagerungen kommen kann</w:t>
      </w:r>
      <w:r w:rsidR="005A52BF" w:rsidRPr="002051F1">
        <w:t>)</w:t>
      </w:r>
    </w:p>
    <w:p w14:paraId="2CC09F3E" w14:textId="283C7E78" w:rsidR="00400CDC" w:rsidRPr="002051F1" w:rsidRDefault="005A52BF" w:rsidP="008D6473">
      <w:r w:rsidRPr="002051F1">
        <w:t>Über Gesteinsa</w:t>
      </w:r>
      <w:r w:rsidR="00400CDC" w:rsidRPr="002051F1">
        <w:t>r</w:t>
      </w:r>
      <w:r w:rsidRPr="002051F1">
        <w:t xml:space="preserve">t und </w:t>
      </w:r>
      <w:r w:rsidR="00400CDC" w:rsidRPr="002051F1">
        <w:t>Körnung des vom AN gewählten Materials</w:t>
      </w:r>
      <w:r w:rsidRPr="002051F1">
        <w:t xml:space="preserve"> sind vor Baubeginn </w:t>
      </w:r>
      <w:r w:rsidR="00400CDC" w:rsidRPr="002051F1">
        <w:t>folgende Eignungsnachweise</w:t>
      </w:r>
      <w:r w:rsidR="00BC0082" w:rsidRPr="002051F1">
        <w:t xml:space="preserve"> bzw. Angaben</w:t>
      </w:r>
      <w:r w:rsidR="00400CDC" w:rsidRPr="002051F1">
        <w:t xml:space="preserve"> vorzulegen:</w:t>
      </w:r>
    </w:p>
    <w:p w14:paraId="74A9DAC6" w14:textId="77777777" w:rsidR="00400CDC" w:rsidRPr="002051F1" w:rsidRDefault="00400CDC" w:rsidP="008D6473">
      <w:r w:rsidRPr="002051F1">
        <w:t>Kornverteilung</w:t>
      </w:r>
    </w:p>
    <w:p w14:paraId="333AC22F" w14:textId="382A269C" w:rsidR="00400CDC" w:rsidRPr="002051F1" w:rsidRDefault="00400CDC" w:rsidP="008D6473">
      <w:r w:rsidRPr="002051F1">
        <w:t>Nachweis pH-Wert:</w:t>
      </w:r>
    </w:p>
    <w:p w14:paraId="72C319FC" w14:textId="720C453A" w:rsidR="00BC0082" w:rsidRPr="002051F1" w:rsidRDefault="00BC0082" w:rsidP="008D6473">
      <w:r w:rsidRPr="002051F1">
        <w:t>Angebotenes Material, Herkunft:</w:t>
      </w:r>
      <w:r w:rsidR="00C00747" w:rsidRPr="002051F1">
        <w:t xml:space="preserve"> </w:t>
      </w:r>
    </w:p>
    <w:p w14:paraId="3DD1C65A" w14:textId="437FE9BA" w:rsidR="00400CDC" w:rsidRPr="002051F1" w:rsidRDefault="00C26D74" w:rsidP="008D6473">
      <w:r w:rsidRPr="002051F1">
        <w:t>Lieferung</w:t>
      </w:r>
    </w:p>
    <w:p w14:paraId="30A29E56" w14:textId="77777777" w:rsidR="00BC0082" w:rsidRPr="002051F1" w:rsidRDefault="00BC0082" w:rsidP="008D6473"/>
    <w:p w14:paraId="69A11F1C" w14:textId="77777777" w:rsidR="00BC0082" w:rsidRPr="002051F1" w:rsidRDefault="00BC0082" w:rsidP="008D6473">
      <w:r w:rsidRPr="002051F1">
        <w:t>……………………………………………………………………………</w:t>
      </w:r>
    </w:p>
    <w:p w14:paraId="65335527" w14:textId="77777777" w:rsidR="00BC0082" w:rsidRPr="002051F1" w:rsidRDefault="00BC0082" w:rsidP="008D6473"/>
    <w:p w14:paraId="7D56AD27" w14:textId="77777777" w:rsidR="00BC0082" w:rsidRPr="002051F1" w:rsidRDefault="00BC0082" w:rsidP="008D6473">
      <w:r w:rsidRPr="002051F1">
        <w:t>……………………………………………………………………………</w:t>
      </w:r>
    </w:p>
    <w:p w14:paraId="2BC046E4" w14:textId="788F2A48" w:rsidR="00273368" w:rsidRPr="002051F1" w:rsidRDefault="00273368" w:rsidP="00273368">
      <w:r w:rsidRPr="002051F1">
        <w:t>vom Bieter auszufüllen, fehlende Angaben führen zum A</w:t>
      </w:r>
      <w:r>
        <w:t>usschluss vom Wertungsverfahren</w:t>
      </w:r>
    </w:p>
    <w:p w14:paraId="013DB845" w14:textId="77777777" w:rsidR="00BC0082" w:rsidRPr="002051F1" w:rsidRDefault="00BC0082" w:rsidP="008D6473"/>
    <w:p w14:paraId="32ECC6D9" w14:textId="77777777" w:rsidR="00273368" w:rsidRDefault="00C26D74" w:rsidP="00273368">
      <w:pPr>
        <w:jc w:val="center"/>
      </w:pPr>
      <w:r w:rsidRPr="002051F1">
        <w:t>…………… m³</w:t>
      </w:r>
    </w:p>
    <w:p w14:paraId="3A52182A" w14:textId="77777777" w:rsidR="00273368" w:rsidRDefault="00273368" w:rsidP="00273368">
      <w:pPr>
        <w:jc w:val="right"/>
      </w:pPr>
    </w:p>
    <w:p w14:paraId="6A1DAC95" w14:textId="40954A59" w:rsidR="00C26D74" w:rsidRPr="002051F1" w:rsidRDefault="00C26D74" w:rsidP="00273368">
      <w:pPr>
        <w:jc w:val="right"/>
      </w:pPr>
      <w:r w:rsidRPr="002051F1">
        <w:t>………………….  EP</w:t>
      </w:r>
      <w:r w:rsidRPr="002051F1">
        <w:tab/>
        <w:t>…………………… GP</w:t>
      </w:r>
    </w:p>
    <w:p w14:paraId="3DFFF852" w14:textId="77777777" w:rsidR="009860C0" w:rsidRPr="002051F1" w:rsidRDefault="009860C0" w:rsidP="008D6473"/>
    <w:p w14:paraId="02708E50" w14:textId="77777777" w:rsidR="009860C0" w:rsidRPr="002051F1" w:rsidRDefault="009860C0" w:rsidP="005848D6">
      <w:pPr>
        <w:pStyle w:val="berschrift1"/>
      </w:pPr>
      <w:r w:rsidRPr="002051F1">
        <w:t>Pos: …….</w:t>
      </w:r>
    </w:p>
    <w:p w14:paraId="183ABF1C" w14:textId="0BB7AC32" w:rsidR="00400CDC" w:rsidRPr="002051F1" w:rsidRDefault="00B8510F" w:rsidP="008D6473">
      <w:r w:rsidRPr="002051F1">
        <w:t xml:space="preserve">Füllboden als </w:t>
      </w:r>
      <w:r w:rsidR="0081568A" w:rsidRPr="002051F1">
        <w:t>Verf</w:t>
      </w:r>
      <w:r w:rsidR="00AE1A46" w:rsidRPr="002051F1">
        <w:t>üll</w:t>
      </w:r>
      <w:r w:rsidRPr="002051F1">
        <w:t xml:space="preserve">material </w:t>
      </w:r>
      <w:r w:rsidR="00A11A8E" w:rsidRPr="002051F1">
        <w:t>des wei</w:t>
      </w:r>
      <w:r w:rsidRPr="002051F1">
        <w:t>teren Arbeitsraumes</w:t>
      </w:r>
      <w:r w:rsidR="00AE1A46" w:rsidRPr="002051F1">
        <w:t xml:space="preserve"> </w:t>
      </w:r>
      <w:r w:rsidRPr="002051F1">
        <w:t>liefern</w:t>
      </w:r>
    </w:p>
    <w:p w14:paraId="5483F3DF" w14:textId="77777777" w:rsidR="00AE1A46" w:rsidRPr="002051F1" w:rsidRDefault="00AE1A46" w:rsidP="008D6473">
      <w:r w:rsidRPr="002051F1">
        <w:t>Erdbautechnisch geeigneter Boden zur Verfüllung des Arbeitsraumes.</w:t>
      </w:r>
    </w:p>
    <w:p w14:paraId="071429D9" w14:textId="09F22500" w:rsidR="004D080C" w:rsidRPr="002051F1" w:rsidRDefault="004D080C" w:rsidP="008D6473">
      <w:r w:rsidRPr="002051F1">
        <w:t>Homogenbereich nach DIN 18 300,</w:t>
      </w:r>
    </w:p>
    <w:p w14:paraId="572B112D" w14:textId="48F07DE7" w:rsidR="004D080C" w:rsidRPr="002051F1" w:rsidRDefault="00C26D74" w:rsidP="008D6473">
      <w:r w:rsidRPr="002051F1">
        <w:t>L</w:t>
      </w:r>
      <w:r w:rsidR="004D080C" w:rsidRPr="002051F1">
        <w:t>iefer</w:t>
      </w:r>
      <w:r w:rsidRPr="002051F1">
        <w:t>u</w:t>
      </w:r>
      <w:r w:rsidR="004D080C" w:rsidRPr="002051F1">
        <w:t>n</w:t>
      </w:r>
      <w:r w:rsidRPr="002051F1">
        <w:t>g</w:t>
      </w:r>
    </w:p>
    <w:p w14:paraId="160BCFF2" w14:textId="215AB9E5" w:rsidR="00B92030" w:rsidRPr="002051F1" w:rsidRDefault="00B92030" w:rsidP="008D6473">
      <w:r w:rsidRPr="002051F1">
        <w:t>Liefern</w:t>
      </w:r>
      <w:r w:rsidR="00577149" w:rsidRPr="002051F1">
        <w:t xml:space="preserve">achweis/Bezeichnung bzw. </w:t>
      </w:r>
      <w:r w:rsidR="00E96E83" w:rsidRPr="002051F1">
        <w:t>„</w:t>
      </w:r>
      <w:r w:rsidR="00577149" w:rsidRPr="002051F1">
        <w:t>nach Angabe der Statischen Berechnung</w:t>
      </w:r>
      <w:r w:rsidR="00E96E83" w:rsidRPr="002051F1">
        <w:t>“</w:t>
      </w:r>
    </w:p>
    <w:p w14:paraId="5E3532A1" w14:textId="77777777" w:rsidR="00B92030" w:rsidRPr="002051F1" w:rsidRDefault="00B92030" w:rsidP="008D6473"/>
    <w:p w14:paraId="013931F8" w14:textId="77777777" w:rsidR="00B92030" w:rsidRPr="002051F1" w:rsidRDefault="00B92030" w:rsidP="008D6473">
      <w:r w:rsidRPr="002051F1">
        <w:t>……………………………………………………………………………</w:t>
      </w:r>
    </w:p>
    <w:p w14:paraId="0A3E9A04" w14:textId="77777777" w:rsidR="00B92030" w:rsidRPr="002051F1" w:rsidRDefault="00B92030" w:rsidP="008D6473"/>
    <w:p w14:paraId="1EA7484B" w14:textId="77777777" w:rsidR="00B92030" w:rsidRPr="002051F1" w:rsidRDefault="00B92030" w:rsidP="008D6473">
      <w:r w:rsidRPr="002051F1">
        <w:t>……………………………………………………………………………</w:t>
      </w:r>
    </w:p>
    <w:p w14:paraId="52B10C0B" w14:textId="77777777" w:rsidR="00CB73D3" w:rsidRPr="002051F1" w:rsidRDefault="00CB73D3" w:rsidP="008D6473"/>
    <w:p w14:paraId="2B97F1FF" w14:textId="77777777" w:rsidR="00273368" w:rsidRDefault="009860C0" w:rsidP="00273368">
      <w:pPr>
        <w:jc w:val="center"/>
      </w:pPr>
      <w:r w:rsidRPr="002051F1">
        <w:t>…………… m³</w:t>
      </w:r>
    </w:p>
    <w:p w14:paraId="468A4B66" w14:textId="77777777" w:rsidR="00273368" w:rsidRDefault="00273368" w:rsidP="00273368">
      <w:pPr>
        <w:jc w:val="right"/>
      </w:pPr>
    </w:p>
    <w:p w14:paraId="1CC033F6" w14:textId="7F2B989A" w:rsidR="00ED6EEC" w:rsidRPr="002051F1" w:rsidRDefault="009860C0" w:rsidP="00273368">
      <w:pPr>
        <w:jc w:val="right"/>
      </w:pPr>
      <w:r w:rsidRPr="002051F1">
        <w:t>………………….  EP</w:t>
      </w:r>
      <w:r w:rsidRPr="002051F1">
        <w:tab/>
        <w:t>…………………… GP</w:t>
      </w:r>
    </w:p>
    <w:p w14:paraId="0BBE419F" w14:textId="77777777" w:rsidR="00CB73D3" w:rsidRPr="002051F1" w:rsidRDefault="00CB73D3" w:rsidP="008D6473"/>
    <w:p w14:paraId="3CB65378" w14:textId="77777777" w:rsidR="008F2DA7" w:rsidRPr="002051F1" w:rsidRDefault="008F2DA7" w:rsidP="008D6473"/>
    <w:p w14:paraId="7C67246D" w14:textId="77777777" w:rsidR="00C135ED" w:rsidRDefault="00C135ED">
      <w:pPr>
        <w:rPr>
          <w:rFonts w:eastAsia="Meta Pro Normal"/>
          <w:noProof w:val="0"/>
          <w:color w:val="231F20"/>
          <w:position w:val="2"/>
          <w:sz w:val="24"/>
          <w:szCs w:val="24"/>
        </w:rPr>
      </w:pPr>
      <w:r>
        <w:br w:type="page"/>
      </w:r>
    </w:p>
    <w:p w14:paraId="39ACF4CA" w14:textId="6904E8E2" w:rsidR="008F2DA7" w:rsidRPr="002051F1" w:rsidRDefault="008F2DA7" w:rsidP="00C135ED">
      <w:pPr>
        <w:pStyle w:val="berschrift1"/>
      </w:pPr>
      <w:r w:rsidRPr="002051F1">
        <w:lastRenderedPageBreak/>
        <w:t>Ergänzende Technische Baubestimmungen / Regelwerke:</w:t>
      </w:r>
    </w:p>
    <w:p w14:paraId="103D6D6E" w14:textId="77777777" w:rsidR="00C135ED" w:rsidRPr="002051F1" w:rsidRDefault="00C135ED" w:rsidP="00C135ED">
      <w:r w:rsidRPr="002051F1">
        <w:t>Als Mindestanforderung der Tragfähigkeit des Planums und der Gründung vor Fundamentierung:</w:t>
      </w:r>
    </w:p>
    <w:p w14:paraId="1F9BD15B" w14:textId="77777777" w:rsidR="00C135ED" w:rsidRPr="002051F1" w:rsidRDefault="00C135ED" w:rsidP="00C135ED">
      <w:r w:rsidRPr="002051F1">
        <w:t>Dpr ≥ 95% (entspricht E</w:t>
      </w:r>
      <w:r w:rsidRPr="002051F1">
        <w:rPr>
          <w:vertAlign w:val="subscript"/>
        </w:rPr>
        <w:t>v2</w:t>
      </w:r>
      <w:r w:rsidRPr="002051F1">
        <w:t xml:space="preserve"> ≥ 45 MN/m²). </w:t>
      </w:r>
    </w:p>
    <w:p w14:paraId="37BB52F8" w14:textId="77777777" w:rsidR="00C135ED" w:rsidRPr="002051F1" w:rsidRDefault="00C135ED" w:rsidP="00C135ED">
      <w:r w:rsidRPr="002051F1">
        <w:t>Bei nicht ausreichender Tragfähigkeit ist eine Bodenverbesserung oder Bodenaustausch erforderlich.</w:t>
      </w:r>
    </w:p>
    <w:p w14:paraId="286AD5CD" w14:textId="77777777" w:rsidR="00C135ED" w:rsidRPr="002051F1" w:rsidRDefault="00C135ED" w:rsidP="00C135ED">
      <w:r w:rsidRPr="002051F1">
        <w:t>Ergänzende Regelungen gemäß statischer Berechnung bzw. Standsicherheitsnachweis.</w:t>
      </w:r>
    </w:p>
    <w:p w14:paraId="2598EDEB" w14:textId="77777777" w:rsidR="00C135ED" w:rsidRDefault="00C135ED" w:rsidP="00C135ED">
      <w:r w:rsidRPr="002051F1">
        <w:t>Die Gründungssohlen sind nach bauvorbereitender Tragfähigkeitsprüfung durch Bauleitung / Bauüberwachung vor Baubeginn freizugeben.</w:t>
      </w:r>
    </w:p>
    <w:p w14:paraId="76EC1F0B" w14:textId="77777777" w:rsidR="00C135ED" w:rsidRPr="002051F1" w:rsidRDefault="00C135ED" w:rsidP="00C135ED"/>
    <w:p w14:paraId="3DF1FBEE" w14:textId="26B48892" w:rsidR="00334E3D" w:rsidRPr="002051F1" w:rsidRDefault="00273368" w:rsidP="00273368">
      <w:pPr>
        <w:tabs>
          <w:tab w:val="left" w:pos="1418"/>
        </w:tabs>
        <w:ind w:left="1418" w:right="2261" w:hanging="1418"/>
      </w:pPr>
      <w:r>
        <w:t xml:space="preserve">EBGEO  </w:t>
      </w:r>
      <w:r>
        <w:tab/>
      </w:r>
      <w:r w:rsidR="00334E3D" w:rsidRPr="002051F1">
        <w:t xml:space="preserve">Empfehlungen für die Bewehrung mit Geokunststoffen </w:t>
      </w:r>
    </w:p>
    <w:p w14:paraId="075AB6C0" w14:textId="04CA07E1" w:rsidR="00334E3D" w:rsidRPr="002051F1" w:rsidRDefault="00334E3D" w:rsidP="00273368">
      <w:pPr>
        <w:tabs>
          <w:tab w:val="left" w:pos="1418"/>
        </w:tabs>
        <w:ind w:left="1418" w:right="2261" w:hanging="1418"/>
      </w:pPr>
      <w:r w:rsidRPr="002051F1">
        <w:t>TL Geok E-StB</w:t>
      </w:r>
      <w:r w:rsidRPr="002051F1">
        <w:tab/>
        <w:t>Technische Lieferbedingungen für Geokunststoffe im Erdbau des Straßenbaus</w:t>
      </w:r>
    </w:p>
    <w:p w14:paraId="3E219CB2" w14:textId="41DF8B4D" w:rsidR="00334E3D" w:rsidRPr="002051F1" w:rsidRDefault="00273368" w:rsidP="00273368">
      <w:pPr>
        <w:tabs>
          <w:tab w:val="left" w:pos="1418"/>
        </w:tabs>
        <w:ind w:left="1418" w:right="2261" w:hanging="1418"/>
      </w:pPr>
      <w:r>
        <w:t xml:space="preserve">M Geok E </w:t>
      </w:r>
      <w:r>
        <w:tab/>
      </w:r>
      <w:r w:rsidR="00334E3D" w:rsidRPr="002051F1">
        <w:t xml:space="preserve">Merkblatt über die Anwendung von Geokunststoffen im Erdbau des Straßenbaues </w:t>
      </w:r>
    </w:p>
    <w:p w14:paraId="53344D6E" w14:textId="18699132" w:rsidR="00334E3D" w:rsidRPr="002051F1" w:rsidRDefault="00334E3D" w:rsidP="00273368">
      <w:pPr>
        <w:tabs>
          <w:tab w:val="left" w:pos="1418"/>
        </w:tabs>
        <w:ind w:left="1418" w:right="2261" w:hanging="1418"/>
      </w:pPr>
      <w:r w:rsidRPr="002051F1">
        <w:t xml:space="preserve">TL SoB-StB </w:t>
      </w:r>
      <w:r w:rsidRPr="002051F1">
        <w:tab/>
        <w:t>Techn. Lieferbedingungen für Baustoffgemische un</w:t>
      </w:r>
      <w:r w:rsidR="00C135ED">
        <w:t>d Böden zur Herstellung von Schichten ohne Bindemittel im St</w:t>
      </w:r>
      <w:r w:rsidRPr="002051F1">
        <w:t>raßenbau</w:t>
      </w:r>
    </w:p>
    <w:p w14:paraId="3618A1DF" w14:textId="2FCA6842" w:rsidR="00334E3D" w:rsidRPr="002051F1" w:rsidRDefault="00334E3D" w:rsidP="00273368">
      <w:pPr>
        <w:tabs>
          <w:tab w:val="left" w:pos="1418"/>
        </w:tabs>
        <w:ind w:left="1418" w:right="2261" w:hanging="1418"/>
      </w:pPr>
      <w:r w:rsidRPr="002051F1">
        <w:t xml:space="preserve">ZTV SoB-StB </w:t>
      </w:r>
      <w:r w:rsidRPr="002051F1">
        <w:tab/>
        <w:t>Zusätzliche Techn. Vertragsbedingungen und Richtlinien für den Bau von Schichten ohne Bindemittel im Straßenbau</w:t>
      </w:r>
    </w:p>
    <w:p w14:paraId="1ED4CA8D" w14:textId="063C7580" w:rsidR="00334E3D" w:rsidRPr="002051F1" w:rsidRDefault="00273368" w:rsidP="00273368">
      <w:pPr>
        <w:tabs>
          <w:tab w:val="left" w:pos="1418"/>
        </w:tabs>
        <w:ind w:left="1418" w:right="2261" w:hanging="1418"/>
      </w:pPr>
      <w:r>
        <w:t xml:space="preserve">ZTV T-StB </w:t>
      </w:r>
      <w:r>
        <w:tab/>
      </w:r>
      <w:r w:rsidR="00334E3D" w:rsidRPr="002051F1">
        <w:t>Zusätzliche Technische Vertragsbedingungen und Richtlinien für Tragschichten im Straßenbau</w:t>
      </w:r>
    </w:p>
    <w:p w14:paraId="04FAEAB4" w14:textId="04BDDA38" w:rsidR="00334E3D" w:rsidRPr="002051F1" w:rsidRDefault="00273368" w:rsidP="00273368">
      <w:pPr>
        <w:tabs>
          <w:tab w:val="left" w:pos="1418"/>
        </w:tabs>
        <w:ind w:left="1418" w:right="2261" w:hanging="1418"/>
      </w:pPr>
      <w:r>
        <w:t xml:space="preserve">ZTV E-StB </w:t>
      </w:r>
      <w:r>
        <w:tab/>
      </w:r>
      <w:r w:rsidR="00334E3D" w:rsidRPr="002051F1">
        <w:t>Zusätzliche Technische Vertragsbedingungen und Richtlinien für Erdarbeiten im Straßenbau</w:t>
      </w:r>
    </w:p>
    <w:p w14:paraId="290AC113" w14:textId="24E65A1D" w:rsidR="00334E3D" w:rsidRPr="002051F1" w:rsidRDefault="00C135ED" w:rsidP="00273368">
      <w:pPr>
        <w:tabs>
          <w:tab w:val="left" w:pos="1418"/>
        </w:tabs>
        <w:ind w:left="1418" w:right="2261" w:hanging="1418"/>
      </w:pPr>
      <w:r>
        <w:t xml:space="preserve">TL Gestein-StB </w:t>
      </w:r>
      <w:r>
        <w:tab/>
      </w:r>
      <w:r w:rsidR="00334E3D" w:rsidRPr="002051F1">
        <w:t>Technische Lieferbedingungen für Gesteinskörnungen im Straßenbau</w:t>
      </w:r>
    </w:p>
    <w:p w14:paraId="6CCA429B" w14:textId="25CF7074" w:rsidR="00334E3D" w:rsidRPr="002051F1" w:rsidRDefault="00C135ED" w:rsidP="00273368">
      <w:pPr>
        <w:tabs>
          <w:tab w:val="left" w:pos="1418"/>
        </w:tabs>
        <w:ind w:left="1418" w:right="2261" w:hanging="1418"/>
      </w:pPr>
      <w:r>
        <w:t>M Gab</w:t>
      </w:r>
      <w:r>
        <w:tab/>
      </w:r>
      <w:r w:rsidR="00334E3D" w:rsidRPr="002051F1">
        <w:t xml:space="preserve">Merkblatt über Stütz- und Lärmschutzkonstruktionen aus Betonelementen, Blockschichtungen und Gabionen (FGSV Nr. 555) </w:t>
      </w:r>
    </w:p>
    <w:p w14:paraId="266A3736" w14:textId="03B1075A" w:rsidR="00334E3D" w:rsidRPr="002051F1" w:rsidRDefault="00C135ED" w:rsidP="00273368">
      <w:pPr>
        <w:tabs>
          <w:tab w:val="left" w:pos="1418"/>
        </w:tabs>
        <w:ind w:left="1418" w:right="2261" w:hanging="1418"/>
      </w:pPr>
      <w:r>
        <w:t>RiBON</w:t>
      </w:r>
      <w:r>
        <w:tab/>
      </w:r>
      <w:r w:rsidR="00334E3D" w:rsidRPr="002051F1">
        <w:t>Richtlinien für Betonteile ohne Norm mit Gütezeichen</w:t>
      </w:r>
    </w:p>
    <w:p w14:paraId="53D4D2AE" w14:textId="75F291E7" w:rsidR="00334E3D" w:rsidRPr="002051F1" w:rsidRDefault="00C135ED" w:rsidP="00273368">
      <w:pPr>
        <w:tabs>
          <w:tab w:val="left" w:pos="1418"/>
        </w:tabs>
        <w:ind w:left="1418" w:right="2261" w:hanging="1418"/>
      </w:pPr>
      <w:r>
        <w:t xml:space="preserve">DIN 1054 </w:t>
      </w:r>
      <w:r>
        <w:tab/>
      </w:r>
      <w:r w:rsidR="00334E3D" w:rsidRPr="002051F1">
        <w:t>Zulässige Belastung des Baugrundes bzw.</w:t>
      </w:r>
    </w:p>
    <w:p w14:paraId="26A342AA" w14:textId="14D3C1FC" w:rsidR="00334E3D" w:rsidRPr="002051F1" w:rsidRDefault="00C135ED" w:rsidP="00273368">
      <w:pPr>
        <w:tabs>
          <w:tab w:val="left" w:pos="1418"/>
        </w:tabs>
        <w:ind w:left="1418" w:right="2261" w:hanging="1418"/>
      </w:pPr>
      <w:r>
        <w:t>DIN EN 1997 + NA</w:t>
      </w:r>
      <w:r>
        <w:tab/>
      </w:r>
      <w:r w:rsidR="00334E3D" w:rsidRPr="002051F1">
        <w:t>Eurocode 7 Entwurf, Berechung u. Bemessungin der Geotechnik</w:t>
      </w:r>
    </w:p>
    <w:p w14:paraId="60414B59" w14:textId="4863439B" w:rsidR="00334E3D" w:rsidRPr="002051F1" w:rsidRDefault="00C135ED" w:rsidP="00273368">
      <w:pPr>
        <w:tabs>
          <w:tab w:val="left" w:pos="1418"/>
        </w:tabs>
        <w:ind w:left="1418" w:right="2261" w:hanging="1418"/>
      </w:pPr>
      <w:r>
        <w:t xml:space="preserve">DIN 1055 Teil 2 </w:t>
      </w:r>
      <w:r>
        <w:tab/>
      </w:r>
      <w:r w:rsidR="00334E3D" w:rsidRPr="002051F1">
        <w:t>Lastannahmen für Bauten und Bodenkenngrößen</w:t>
      </w:r>
    </w:p>
    <w:p w14:paraId="43F47C22" w14:textId="62DA3F4D" w:rsidR="00334E3D" w:rsidRPr="002051F1" w:rsidRDefault="00C135ED" w:rsidP="00273368">
      <w:pPr>
        <w:tabs>
          <w:tab w:val="left" w:pos="1418"/>
        </w:tabs>
        <w:ind w:left="1418" w:right="2261" w:hanging="1418"/>
      </w:pPr>
      <w:r>
        <w:t xml:space="preserve">DIN 4085 </w:t>
      </w:r>
      <w:r>
        <w:tab/>
      </w:r>
      <w:r w:rsidR="00334E3D" w:rsidRPr="002051F1">
        <w:t>Baugrund, Berechnung des Erddruckes</w:t>
      </w:r>
    </w:p>
    <w:p w14:paraId="154B0649" w14:textId="68F67171" w:rsidR="00334E3D" w:rsidRPr="002051F1" w:rsidRDefault="00273368" w:rsidP="00273368">
      <w:pPr>
        <w:tabs>
          <w:tab w:val="left" w:pos="1418"/>
        </w:tabs>
        <w:ind w:left="1418" w:right="2261" w:hanging="1418"/>
      </w:pPr>
      <w:r>
        <w:t xml:space="preserve">DIN 4095 </w:t>
      </w:r>
      <w:r>
        <w:tab/>
      </w:r>
      <w:r w:rsidR="00334E3D" w:rsidRPr="002051F1">
        <w:t>Dränung zum Schutz baulicher Anlagen</w:t>
      </w:r>
    </w:p>
    <w:p w14:paraId="7A3CE181" w14:textId="62BA62C6" w:rsidR="00334E3D" w:rsidRPr="002051F1" w:rsidRDefault="00273368" w:rsidP="00273368">
      <w:pPr>
        <w:tabs>
          <w:tab w:val="left" w:pos="1418"/>
        </w:tabs>
        <w:ind w:left="1418" w:right="2261" w:hanging="1418"/>
      </w:pPr>
      <w:r>
        <w:t xml:space="preserve">DIN EN 12620 </w:t>
      </w:r>
      <w:r>
        <w:tab/>
      </w:r>
      <w:r w:rsidR="00334E3D" w:rsidRPr="002051F1">
        <w:t>Gesteinskörnungen für Beton</w:t>
      </w:r>
    </w:p>
    <w:p w14:paraId="0CA3FA8B" w14:textId="755E0F9C" w:rsidR="00334E3D" w:rsidRPr="002051F1" w:rsidRDefault="00273368" w:rsidP="00273368">
      <w:pPr>
        <w:tabs>
          <w:tab w:val="left" w:pos="1418"/>
        </w:tabs>
        <w:ind w:left="1418" w:right="2261" w:hanging="1418"/>
      </w:pPr>
      <w:r>
        <w:t>M HifüBau</w:t>
      </w:r>
      <w:r>
        <w:tab/>
      </w:r>
      <w:r w:rsidR="00334E3D" w:rsidRPr="002051F1">
        <w:t>Merkblatt über den Einfluss der Hinterfüllung auf Bauwerke (FGSV 526 )</w:t>
      </w:r>
    </w:p>
    <w:p w14:paraId="32CAE533" w14:textId="77777777" w:rsidR="008F2DA7" w:rsidRPr="002051F1" w:rsidRDefault="008F2DA7" w:rsidP="008D6473"/>
    <w:sectPr w:rsidR="008F2DA7" w:rsidRPr="002051F1" w:rsidSect="00516D80">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349D" w14:textId="77777777" w:rsidR="00562D61" w:rsidRDefault="00562D61" w:rsidP="008D6473">
      <w:r>
        <w:separator/>
      </w:r>
    </w:p>
  </w:endnote>
  <w:endnote w:type="continuationSeparator" w:id="0">
    <w:p w14:paraId="6F3ADE07" w14:textId="77777777" w:rsidR="00562D61" w:rsidRDefault="00562D61" w:rsidP="008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 Pro Normal">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775" w14:textId="77777777" w:rsidR="00C135ED" w:rsidRDefault="00C135ED" w:rsidP="00C135ED">
    <w:pPr>
      <w:pStyle w:val="FuzeileStandard"/>
    </w:pPr>
    <w:r>
      <w:t>Zutreffende Angaben übernehmen, bzw. nicht Zutreffendes streichen</w:t>
    </w:r>
  </w:p>
  <w:p w14:paraId="1977BC90" w14:textId="77777777" w:rsidR="00C135ED" w:rsidRDefault="00C135ED" w:rsidP="00C135ED">
    <w:pPr>
      <w:pStyle w:val="FuzeileStandard"/>
    </w:pPr>
  </w:p>
  <w:p w14:paraId="2189979D" w14:textId="77777777" w:rsidR="00C135ED" w:rsidRDefault="00C135ED" w:rsidP="00C135ED">
    <w:pPr>
      <w:pStyle w:val="FuzeileStandard"/>
    </w:pPr>
  </w:p>
  <w:p w14:paraId="368A1776" w14:textId="77777777" w:rsidR="00C135ED" w:rsidRDefault="00C135ED" w:rsidP="00C135ED">
    <w:pPr>
      <w:pStyle w:val="FuzeileRot"/>
    </w:pPr>
    <w:r>
      <w:t>Aktiver Klimaschutz durch CO2 neutrale Produktion. TÜV zertifiziert seit 2015.</w:t>
    </w:r>
  </w:p>
  <w:p w14:paraId="6AB2D0E6" w14:textId="77777777" w:rsidR="00C135ED" w:rsidRDefault="00C135ED" w:rsidP="00C135ED">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E368" w14:textId="77777777" w:rsidR="00562D61" w:rsidRDefault="00562D61" w:rsidP="008D6473">
      <w:r>
        <w:separator/>
      </w:r>
    </w:p>
  </w:footnote>
  <w:footnote w:type="continuationSeparator" w:id="0">
    <w:p w14:paraId="1ABDC685" w14:textId="77777777" w:rsidR="00562D61" w:rsidRDefault="00562D61" w:rsidP="008D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86535E" w:rsidP="008D6473">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0ACC" w14:textId="77777777" w:rsidR="00DE4F3C" w:rsidRPr="00DE4F3C" w:rsidRDefault="00DE4F3C" w:rsidP="008D6473">
    <w:r w:rsidRPr="00DE4F3C">
      <w:drawing>
        <wp:anchor distT="0" distB="0" distL="114300" distR="114300" simplePos="0" relativeHeight="251662336" behindDoc="0" locked="0" layoutInCell="1" allowOverlap="1" wp14:anchorId="44ACDAEC" wp14:editId="36576D05">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86535E" w:rsidP="008D6473">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523F50"/>
    <w:multiLevelType w:val="hybridMultilevel"/>
    <w:tmpl w:val="A760A4C4"/>
    <w:lvl w:ilvl="0" w:tplc="A59E27C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942"/>
    <w:rsid w:val="000112A4"/>
    <w:rsid w:val="00022289"/>
    <w:rsid w:val="00031F73"/>
    <w:rsid w:val="00035EBF"/>
    <w:rsid w:val="0006172C"/>
    <w:rsid w:val="000734AE"/>
    <w:rsid w:val="000D6FE7"/>
    <w:rsid w:val="000F3C03"/>
    <w:rsid w:val="001142CD"/>
    <w:rsid w:val="00126F6B"/>
    <w:rsid w:val="0014719C"/>
    <w:rsid w:val="001578C7"/>
    <w:rsid w:val="0017786C"/>
    <w:rsid w:val="00177A21"/>
    <w:rsid w:val="001920A1"/>
    <w:rsid w:val="001A085E"/>
    <w:rsid w:val="001D3711"/>
    <w:rsid w:val="001D45D1"/>
    <w:rsid w:val="001F146F"/>
    <w:rsid w:val="001F57CE"/>
    <w:rsid w:val="002051F1"/>
    <w:rsid w:val="002057CE"/>
    <w:rsid w:val="00210169"/>
    <w:rsid w:val="00220D9D"/>
    <w:rsid w:val="002318B6"/>
    <w:rsid w:val="00262C57"/>
    <w:rsid w:val="00273368"/>
    <w:rsid w:val="002735D4"/>
    <w:rsid w:val="00277C17"/>
    <w:rsid w:val="002A18ED"/>
    <w:rsid w:val="002A311B"/>
    <w:rsid w:val="002A3D16"/>
    <w:rsid w:val="002D1820"/>
    <w:rsid w:val="002D32BA"/>
    <w:rsid w:val="002D61CE"/>
    <w:rsid w:val="002E165E"/>
    <w:rsid w:val="00316D06"/>
    <w:rsid w:val="0032779A"/>
    <w:rsid w:val="003341B1"/>
    <w:rsid w:val="00334608"/>
    <w:rsid w:val="00334E3D"/>
    <w:rsid w:val="00345731"/>
    <w:rsid w:val="003A71DE"/>
    <w:rsid w:val="003B2942"/>
    <w:rsid w:val="00400CDC"/>
    <w:rsid w:val="00414317"/>
    <w:rsid w:val="004168C0"/>
    <w:rsid w:val="0041729B"/>
    <w:rsid w:val="0044477B"/>
    <w:rsid w:val="0045089C"/>
    <w:rsid w:val="004A524C"/>
    <w:rsid w:val="004B3DBE"/>
    <w:rsid w:val="004D080C"/>
    <w:rsid w:val="004F1EED"/>
    <w:rsid w:val="00500F6E"/>
    <w:rsid w:val="00515873"/>
    <w:rsid w:val="00515AEC"/>
    <w:rsid w:val="00516D80"/>
    <w:rsid w:val="00535648"/>
    <w:rsid w:val="00560241"/>
    <w:rsid w:val="00562D61"/>
    <w:rsid w:val="00571B9E"/>
    <w:rsid w:val="00577149"/>
    <w:rsid w:val="005848D6"/>
    <w:rsid w:val="00586C44"/>
    <w:rsid w:val="005A52BF"/>
    <w:rsid w:val="005D3C27"/>
    <w:rsid w:val="005E0369"/>
    <w:rsid w:val="005E6E52"/>
    <w:rsid w:val="005F1EA2"/>
    <w:rsid w:val="005F5326"/>
    <w:rsid w:val="005F7254"/>
    <w:rsid w:val="00602EC0"/>
    <w:rsid w:val="00604AFE"/>
    <w:rsid w:val="006224E4"/>
    <w:rsid w:val="00637B6B"/>
    <w:rsid w:val="006444A5"/>
    <w:rsid w:val="00661D29"/>
    <w:rsid w:val="00670369"/>
    <w:rsid w:val="006709AD"/>
    <w:rsid w:val="006B3D2B"/>
    <w:rsid w:val="00722973"/>
    <w:rsid w:val="0072311B"/>
    <w:rsid w:val="00747862"/>
    <w:rsid w:val="0076101E"/>
    <w:rsid w:val="007B2948"/>
    <w:rsid w:val="007C4519"/>
    <w:rsid w:val="007D6AF4"/>
    <w:rsid w:val="007F04A2"/>
    <w:rsid w:val="007F36E7"/>
    <w:rsid w:val="007F3DB9"/>
    <w:rsid w:val="008036F5"/>
    <w:rsid w:val="00813260"/>
    <w:rsid w:val="0081568A"/>
    <w:rsid w:val="00825906"/>
    <w:rsid w:val="00833146"/>
    <w:rsid w:val="00835405"/>
    <w:rsid w:val="00863AD5"/>
    <w:rsid w:val="0086535E"/>
    <w:rsid w:val="00891B4A"/>
    <w:rsid w:val="00891EB3"/>
    <w:rsid w:val="008A1D99"/>
    <w:rsid w:val="008A206F"/>
    <w:rsid w:val="008B2CA5"/>
    <w:rsid w:val="008D6473"/>
    <w:rsid w:val="008F1B09"/>
    <w:rsid w:val="008F2DA7"/>
    <w:rsid w:val="008F3C68"/>
    <w:rsid w:val="009036AD"/>
    <w:rsid w:val="00913CB8"/>
    <w:rsid w:val="00923C8F"/>
    <w:rsid w:val="009312FF"/>
    <w:rsid w:val="00970131"/>
    <w:rsid w:val="00972C95"/>
    <w:rsid w:val="00974157"/>
    <w:rsid w:val="009860C0"/>
    <w:rsid w:val="009A0C35"/>
    <w:rsid w:val="009B06DA"/>
    <w:rsid w:val="009E562B"/>
    <w:rsid w:val="00A11A8E"/>
    <w:rsid w:val="00A13997"/>
    <w:rsid w:val="00A22C65"/>
    <w:rsid w:val="00A55321"/>
    <w:rsid w:val="00A610EE"/>
    <w:rsid w:val="00A628D5"/>
    <w:rsid w:val="00A670D5"/>
    <w:rsid w:val="00A838B5"/>
    <w:rsid w:val="00A84F9F"/>
    <w:rsid w:val="00A85B9E"/>
    <w:rsid w:val="00A95236"/>
    <w:rsid w:val="00AA4075"/>
    <w:rsid w:val="00AB32A8"/>
    <w:rsid w:val="00AC6026"/>
    <w:rsid w:val="00AE16A8"/>
    <w:rsid w:val="00AE1A46"/>
    <w:rsid w:val="00AE5261"/>
    <w:rsid w:val="00AF75A0"/>
    <w:rsid w:val="00B00C1F"/>
    <w:rsid w:val="00B271A1"/>
    <w:rsid w:val="00B316DC"/>
    <w:rsid w:val="00B33005"/>
    <w:rsid w:val="00B504C4"/>
    <w:rsid w:val="00B8510F"/>
    <w:rsid w:val="00B90427"/>
    <w:rsid w:val="00B9115E"/>
    <w:rsid w:val="00B92030"/>
    <w:rsid w:val="00BA0E7E"/>
    <w:rsid w:val="00BC0082"/>
    <w:rsid w:val="00BE3A03"/>
    <w:rsid w:val="00BE5491"/>
    <w:rsid w:val="00C00747"/>
    <w:rsid w:val="00C11EF8"/>
    <w:rsid w:val="00C135ED"/>
    <w:rsid w:val="00C13F31"/>
    <w:rsid w:val="00C16FBD"/>
    <w:rsid w:val="00C20ED3"/>
    <w:rsid w:val="00C23930"/>
    <w:rsid w:val="00C26D74"/>
    <w:rsid w:val="00C348DE"/>
    <w:rsid w:val="00C3548C"/>
    <w:rsid w:val="00C4235E"/>
    <w:rsid w:val="00C471E2"/>
    <w:rsid w:val="00C523EA"/>
    <w:rsid w:val="00C76C5C"/>
    <w:rsid w:val="00C87CB5"/>
    <w:rsid w:val="00CA5105"/>
    <w:rsid w:val="00CA73FD"/>
    <w:rsid w:val="00CB73D3"/>
    <w:rsid w:val="00CD7EB4"/>
    <w:rsid w:val="00CE28A5"/>
    <w:rsid w:val="00CE7AD3"/>
    <w:rsid w:val="00D306F5"/>
    <w:rsid w:val="00D35D4B"/>
    <w:rsid w:val="00D735A0"/>
    <w:rsid w:val="00D833DC"/>
    <w:rsid w:val="00D873D3"/>
    <w:rsid w:val="00DE4F3C"/>
    <w:rsid w:val="00DE5AD7"/>
    <w:rsid w:val="00E01200"/>
    <w:rsid w:val="00E12F28"/>
    <w:rsid w:val="00E1502F"/>
    <w:rsid w:val="00E21668"/>
    <w:rsid w:val="00E2589C"/>
    <w:rsid w:val="00E27F4C"/>
    <w:rsid w:val="00E43057"/>
    <w:rsid w:val="00E44F02"/>
    <w:rsid w:val="00E457DF"/>
    <w:rsid w:val="00E466A5"/>
    <w:rsid w:val="00E67165"/>
    <w:rsid w:val="00E702D1"/>
    <w:rsid w:val="00E805C2"/>
    <w:rsid w:val="00E944DA"/>
    <w:rsid w:val="00E96E83"/>
    <w:rsid w:val="00EC786F"/>
    <w:rsid w:val="00ED6EEC"/>
    <w:rsid w:val="00EE702F"/>
    <w:rsid w:val="00EE7C20"/>
    <w:rsid w:val="00F3282B"/>
    <w:rsid w:val="00F35C89"/>
    <w:rsid w:val="00F70C4F"/>
    <w:rsid w:val="00F7487F"/>
    <w:rsid w:val="00F75748"/>
    <w:rsid w:val="00F7607A"/>
    <w:rsid w:val="00FA05A2"/>
    <w:rsid w:val="00FA4A8F"/>
    <w:rsid w:val="00FA5366"/>
    <w:rsid w:val="00FC249F"/>
    <w:rsid w:val="00FC652E"/>
    <w:rsid w:val="00FC7B96"/>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8CCC641A-2BCD-4877-97B1-3E578C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1F73"/>
    <w:rPr>
      <w:rFonts w:ascii="Arial" w:eastAsia="MS Mincho" w:hAnsi="Arial" w:cs="Arial"/>
      <w:noProof/>
      <w:sz w:val="17"/>
      <w:szCs w:val="17"/>
      <w14:numForm w14:val="lining"/>
    </w:rPr>
  </w:style>
  <w:style w:type="paragraph" w:styleId="berschrift1">
    <w:name w:val="heading 1"/>
    <w:basedOn w:val="Standard"/>
    <w:next w:val="Standard"/>
    <w:link w:val="berschrift1Zchn"/>
    <w:uiPriority w:val="9"/>
    <w:qFormat/>
    <w:rsid w:val="008D6473"/>
    <w:pPr>
      <w:outlineLvl w:val="0"/>
    </w:pPr>
    <w:rPr>
      <w:rFonts w:eastAsia="Meta Pro Normal"/>
      <w:noProof w:val="0"/>
      <w:color w:val="231F20"/>
      <w:position w:val="2"/>
      <w:sz w:val="24"/>
      <w:szCs w:val="24"/>
    </w:rPr>
  </w:style>
  <w:style w:type="paragraph" w:styleId="berschrift2">
    <w:name w:val="heading 2"/>
    <w:basedOn w:val="Standard"/>
    <w:next w:val="Standard"/>
    <w:link w:val="berschrift2Zchn"/>
    <w:autoRedefine/>
    <w:uiPriority w:val="9"/>
    <w:qFormat/>
    <w:rsid w:val="00031F73"/>
    <w:pPr>
      <w:outlineLvl w:val="1"/>
    </w:pPr>
    <w:rPr>
      <w:sz w:val="20"/>
    </w:rPr>
  </w:style>
  <w:style w:type="paragraph" w:styleId="berschrift3">
    <w:name w:val="heading 3"/>
    <w:basedOn w:val="Standard"/>
    <w:next w:val="Standard"/>
    <w:link w:val="berschrift3Zchn"/>
    <w:uiPriority w:val="9"/>
    <w:semiHidden/>
    <w:unhideWhenUsed/>
    <w:qFormat/>
    <w:rsid w:val="00031F7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8F2DA7"/>
    <w:pPr>
      <w:numPr>
        <w:numId w:val="4"/>
      </w:numPr>
      <w:ind w:left="284" w:hanging="284"/>
      <w:contextualSpacing/>
    </w:pPr>
    <w:rPr>
      <w:rFonts w:eastAsia="Meta Pro Normal" w:cs="Meta Pro Normal"/>
      <w:color w:val="231F20"/>
      <w:position w:val="2"/>
      <w:sz w:val="20"/>
      <w:szCs w:val="20"/>
    </w:rPr>
  </w:style>
  <w:style w:type="character" w:customStyle="1" w:styleId="berschrift2Zchn">
    <w:name w:val="Überschrift 2 Zchn"/>
    <w:basedOn w:val="Absatz-Standardschriftart"/>
    <w:link w:val="berschrift2"/>
    <w:uiPriority w:val="9"/>
    <w:rsid w:val="00031F73"/>
    <w:rPr>
      <w:rFonts w:ascii="Arial" w:eastAsia="MS Mincho" w:hAnsi="Arial" w:cs="Arial"/>
      <w:noProof/>
      <w:sz w:val="20"/>
      <w:szCs w:val="17"/>
      <w14:numForm w14:val="lining"/>
    </w:rPr>
  </w:style>
  <w:style w:type="paragraph" w:styleId="Textkrper2">
    <w:name w:val="Body Text 2"/>
    <w:basedOn w:val="Standard"/>
    <w:link w:val="Textkrper2Zchn"/>
    <w:rsid w:val="009E562B"/>
    <w:rPr>
      <w:rFonts w:eastAsia="Times New Roman"/>
      <w:sz w:val="20"/>
    </w:rPr>
  </w:style>
  <w:style w:type="character" w:customStyle="1" w:styleId="Textkrper2Zchn">
    <w:name w:val="Textkörper 2 Zchn"/>
    <w:basedOn w:val="Absatz-Standardschriftart"/>
    <w:link w:val="Textkrper2"/>
    <w:rsid w:val="009E562B"/>
    <w:rPr>
      <w:rFonts w:ascii="Arial" w:eastAsia="Times New Roman" w:hAnsi="Arial" w:cs="Arial"/>
      <w:sz w:val="20"/>
    </w:rPr>
  </w:style>
  <w:style w:type="table" w:customStyle="1" w:styleId="FormateRastermae1">
    <w:name w:val="Formate/Rastermaße1"/>
    <w:basedOn w:val="NormaleTabelle"/>
    <w:uiPriority w:val="59"/>
    <w:rsid w:val="00E43057"/>
    <w:rPr>
      <w:rFonts w:ascii="Arial" w:eastAsia="MS Mincho" w:hAnsi="Arial" w:cs="Times New Roman"/>
      <w:sz w:val="20"/>
      <w:lang w:eastAsia="en-US"/>
    </w:rPr>
    <w:tblPr>
      <w:tblInd w:w="0" w:type="nil"/>
      <w:tblBorders>
        <w:bottom w:val="single" w:sz="4" w:space="0" w:color="7F7F7F"/>
        <w:insideH w:val="single" w:sz="4" w:space="0" w:color="7F7F7F"/>
        <w:insideV w:val="single" w:sz="4" w:space="0" w:color="7F7F7F"/>
      </w:tblBorders>
    </w:tblPr>
    <w:tcPr>
      <w:vAlign w:val="center"/>
    </w:tcPr>
  </w:style>
  <w:style w:type="table" w:customStyle="1" w:styleId="FormateRastermae11">
    <w:name w:val="Formate/Rastermaße11"/>
    <w:basedOn w:val="NormaleTabelle"/>
    <w:next w:val="Tabellenraster"/>
    <w:uiPriority w:val="59"/>
    <w:rsid w:val="009B06DA"/>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paragraph" w:styleId="Titel">
    <w:name w:val="Title"/>
    <w:basedOn w:val="Standard"/>
    <w:next w:val="Standard"/>
    <w:link w:val="TitelZchn"/>
    <w:uiPriority w:val="10"/>
    <w:qFormat/>
    <w:rsid w:val="008D6473"/>
    <w:rPr>
      <w:sz w:val="38"/>
      <w:szCs w:val="38"/>
    </w:rPr>
  </w:style>
  <w:style w:type="character" w:customStyle="1" w:styleId="TitelZchn">
    <w:name w:val="Titel Zchn"/>
    <w:basedOn w:val="Absatz-Standardschriftart"/>
    <w:link w:val="Titel"/>
    <w:uiPriority w:val="10"/>
    <w:rsid w:val="008D6473"/>
    <w:rPr>
      <w:rFonts w:ascii="MetaPro-Light" w:eastAsia="MS Mincho" w:hAnsi="MetaPro-Light" w:cs="Arial"/>
      <w:sz w:val="38"/>
      <w:szCs w:val="38"/>
      <w14:numForm w14:val="lining"/>
    </w:rPr>
  </w:style>
  <w:style w:type="character" w:customStyle="1" w:styleId="berschrift1Zchn">
    <w:name w:val="Überschrift 1 Zchn"/>
    <w:basedOn w:val="Absatz-Standardschriftart"/>
    <w:link w:val="berschrift1"/>
    <w:uiPriority w:val="9"/>
    <w:rsid w:val="008D6473"/>
    <w:rPr>
      <w:rFonts w:ascii="MetaPro-Light" w:eastAsia="Meta Pro Normal" w:hAnsi="MetaPro-Light" w:cs="Arial"/>
      <w:color w:val="231F20"/>
      <w:position w:val="2"/>
      <w14:numForm w14:val="lining"/>
    </w:rPr>
  </w:style>
  <w:style w:type="paragraph" w:customStyle="1" w:styleId="FuzeileStandard">
    <w:name w:val="Fußzeile Standard"/>
    <w:basedOn w:val="Standard"/>
    <w:qFormat/>
    <w:rsid w:val="00C135ED"/>
    <w:rPr>
      <w:noProof w:val="0"/>
    </w:rPr>
  </w:style>
  <w:style w:type="paragraph" w:customStyle="1" w:styleId="FuzeileRot">
    <w:name w:val="Fußzeile Rot"/>
    <w:basedOn w:val="Standard"/>
    <w:qFormat/>
    <w:rsid w:val="00C135ED"/>
    <w:rPr>
      <w:rFonts w:eastAsiaTheme="minorEastAsia"/>
      <w:noProof w:val="0"/>
      <w:color w:val="FF0000"/>
      <w:sz w:val="12"/>
      <w:szCs w:val="12"/>
      <w:lang w:eastAsia="en-US"/>
    </w:rPr>
  </w:style>
  <w:style w:type="character" w:customStyle="1" w:styleId="berschrift3Zchn">
    <w:name w:val="Überschrift 3 Zchn"/>
    <w:basedOn w:val="Absatz-Standardschriftart"/>
    <w:link w:val="berschrift3"/>
    <w:uiPriority w:val="9"/>
    <w:semiHidden/>
    <w:rsid w:val="00031F73"/>
    <w:rPr>
      <w:rFonts w:asciiTheme="majorHAnsi" w:eastAsiaTheme="majorEastAsia" w:hAnsiTheme="majorHAnsi" w:cstheme="majorBidi"/>
      <w:b/>
      <w:bCs/>
      <w:noProof/>
      <w:color w:val="4F81BD" w:themeColor="accent1"/>
      <w:sz w:val="17"/>
      <w:szCs w:val="17"/>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7305">
      <w:bodyDiv w:val="1"/>
      <w:marLeft w:val="0"/>
      <w:marRight w:val="0"/>
      <w:marTop w:val="0"/>
      <w:marBottom w:val="0"/>
      <w:divBdr>
        <w:top w:val="none" w:sz="0" w:space="0" w:color="auto"/>
        <w:left w:val="none" w:sz="0" w:space="0" w:color="auto"/>
        <w:bottom w:val="none" w:sz="0" w:space="0" w:color="auto"/>
        <w:right w:val="none" w:sz="0" w:space="0" w:color="auto"/>
      </w:divBdr>
    </w:div>
    <w:div w:id="819732334">
      <w:bodyDiv w:val="1"/>
      <w:marLeft w:val="0"/>
      <w:marRight w:val="0"/>
      <w:marTop w:val="0"/>
      <w:marBottom w:val="0"/>
      <w:divBdr>
        <w:top w:val="none" w:sz="0" w:space="0" w:color="auto"/>
        <w:left w:val="none" w:sz="0" w:space="0" w:color="auto"/>
        <w:bottom w:val="none" w:sz="0" w:space="0" w:color="auto"/>
        <w:right w:val="none" w:sz="0" w:space="0" w:color="auto"/>
      </w:divBdr>
    </w:div>
    <w:div w:id="1565262725">
      <w:bodyDiv w:val="1"/>
      <w:marLeft w:val="0"/>
      <w:marRight w:val="0"/>
      <w:marTop w:val="0"/>
      <w:marBottom w:val="0"/>
      <w:divBdr>
        <w:top w:val="none" w:sz="0" w:space="0" w:color="auto"/>
        <w:left w:val="none" w:sz="0" w:space="0" w:color="auto"/>
        <w:bottom w:val="none" w:sz="0" w:space="0" w:color="auto"/>
        <w:right w:val="none" w:sz="0" w:space="0" w:color="auto"/>
      </w:divBdr>
    </w:div>
    <w:div w:id="182492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9811-D70E-4B78-A821-D9854F0B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8622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Sebastian Fruth | GODELMANN</cp:lastModifiedBy>
  <cp:revision>8</cp:revision>
  <cp:lastPrinted>2018-12-13T13:02:00Z</cp:lastPrinted>
  <dcterms:created xsi:type="dcterms:W3CDTF">2018-12-13T13:13:00Z</dcterms:created>
  <dcterms:modified xsi:type="dcterms:W3CDTF">2021-02-24T10:55:00Z</dcterms:modified>
</cp:coreProperties>
</file>